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F55A8" Type="http://schemas.openxmlformats.org/officeDocument/2006/relationships/officeDocument" Target="/word/document.xml" /><Relationship Id="coreRC1F55A8" Type="http://schemas.openxmlformats.org/package/2006/relationships/metadata/core-properties" Target="/docProps/core.xml" /><Relationship Id="customRC1F55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dokumentace sklářské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sklářskou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plnění operativních plánů sklářské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průběhu výrobních činností ve sklářství a jejich vzájemných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a v technických a výtvarných podkladech pro výrobu a zpracování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Sklářský technik dispečer pro ruční výrobu užitkového skla, 17.4.2026 2:08:26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dokumentace sklářské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typy provozní dokumentace sklářské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provozní dokumentaci zadaného sklářského procesu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Vést provozní dokumentaci zadaného sklářského procesu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split všechna kritéria.</w:t>
      </w:r>
    </w:p>
    <w:p>
      <w:pPr>
        <w:pStyle w:val="P23"/>
        <w:framePr w:w="10710" w:h="340" w:hRule="exact" w:wrap="none" w:vAnchor="page" w:hAnchor="margin" w:x="28" w:y="5205"/>
        <w:rPr>
          <w:rStyle w:val="C18"/>
          <w:rtl w:val="0"/>
        </w:rPr>
      </w:pPr>
      <w:r>
        <w:rPr>
          <w:rStyle w:val="C18"/>
          <w:rtl w:val="0"/>
        </w:rPr>
        <w:t>Dispečerské řízení sklářské výroby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Řídit činnosti navazujících procesů ve sklářské výrobě za účelem odevzdání zadaného výrobku dle plánu a ve správné struktuře na sklad výrobků</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852"/>
        <w:rPr>
          <w:rStyle w:val="C3"/>
          <w:rtl w:val="0"/>
        </w:rPr>
      </w:pPr>
    </w:p>
    <w:p>
      <w:pPr>
        <w:pStyle w:val="P17"/>
        <w:framePr w:w="6658" w:h="480" w:hRule="exact" w:wrap="none" w:vAnchor="page" w:hAnchor="margin" w:x="71" w:y="6908"/>
        <w:rPr>
          <w:rStyle w:val="C13"/>
          <w:rtl w:val="0"/>
        </w:rPr>
      </w:pPr>
      <w:r>
        <w:rPr>
          <w:rStyle w:val="C13"/>
          <w:rtl w:val="0"/>
        </w:rPr>
        <w:t>b) Sledovat naplňování operativních a expedičních plánů zadaného sklářského procesu</w:t>
      </w:r>
    </w:p>
    <w:p>
      <w:pPr>
        <w:pStyle w:val="P30"/>
        <w:framePr w:w="3921" w:h="607" w:hRule="exact" w:wrap="none" w:vAnchor="page" w:hAnchor="margin" w:x="6800" w:y="6852"/>
        <w:rPr>
          <w:rStyle w:val="C3"/>
          <w:rtl w:val="0"/>
        </w:rPr>
      </w:pPr>
    </w:p>
    <w:p>
      <w:pPr>
        <w:pStyle w:val="P31"/>
        <w:framePr w:w="3839" w:h="480" w:hRule="exact" w:wrap="none" w:vAnchor="page" w:hAnchor="margin" w:x="6856" w:y="6908"/>
        <w:rPr>
          <w:rStyle w:val="C22"/>
          <w:rtl w:val="0"/>
        </w:rPr>
      </w:pPr>
      <w:r>
        <w:rPr>
          <w:rStyle w:val="C22"/>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Stanovování výrobních zařízení pro sklářskou výrobu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Vyjmenovat výrobní zařízení pro zadaný typ sklářského výrobku</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Určit vhodný typ výrobního zařízení pro zadaný proces sklářské výroby</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689"/>
        <w:rPr>
          <w:rStyle w:val="C23"/>
          <w:rtl w:val="0"/>
        </w:rPr>
      </w:pPr>
      <w:r>
        <w:rPr>
          <w:rStyle w:val="C23"/>
          <w:rtl w:val="0"/>
        </w:rPr>
        <w:t>Je třeba splnit obě kritéria.</w:t>
      </w:r>
    </w:p>
    <w:p>
      <w:pPr>
        <w:pStyle w:val="P23"/>
        <w:framePr w:w="10710" w:h="340" w:hRule="exact" w:wrap="none" w:vAnchor="page" w:hAnchor="margin" w:x="28" w:y="10125"/>
        <w:rPr>
          <w:rStyle w:val="C18"/>
          <w:rtl w:val="0"/>
        </w:rPr>
      </w:pPr>
      <w:r>
        <w:rPr>
          <w:rStyle w:val="C18"/>
          <w:rtl w:val="0"/>
        </w:rPr>
        <w:t>Kontrola plnění operativních plánů sklářské výroby</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376" w:hRule="exact" w:wrap="none" w:vAnchor="page" w:hAnchor="margin" w:x="45" w:y="10940"/>
        <w:rPr>
          <w:rStyle w:val="C3"/>
          <w:rtl w:val="0"/>
        </w:rPr>
      </w:pPr>
    </w:p>
    <w:p>
      <w:pPr>
        <w:pStyle w:val="P13"/>
        <w:framePr w:w="6658" w:h="249" w:hRule="exact" w:wrap="none" w:vAnchor="page" w:hAnchor="margin" w:x="71" w:y="10996"/>
        <w:rPr>
          <w:rStyle w:val="C11"/>
          <w:rtl w:val="0"/>
        </w:rPr>
      </w:pPr>
      <w:r>
        <w:rPr>
          <w:rStyle w:val="C11"/>
          <w:rtl w:val="0"/>
        </w:rPr>
        <w:t>a) Vyjmenovat druhy operativních plánů sklářské výroby</w:t>
      </w:r>
    </w:p>
    <w:p>
      <w:pPr>
        <w:pStyle w:val="P28"/>
        <w:framePr w:w="3921" w:h="376" w:hRule="exact" w:wrap="none" w:vAnchor="page" w:hAnchor="margin" w:x="6800" w:y="10940"/>
        <w:rPr>
          <w:rStyle w:val="C3"/>
          <w:rtl w:val="0"/>
        </w:rPr>
      </w:pPr>
    </w:p>
    <w:p>
      <w:pPr>
        <w:pStyle w:val="P29"/>
        <w:framePr w:w="3839" w:h="249" w:hRule="exact" w:wrap="none" w:vAnchor="page" w:hAnchor="margin" w:x="6856" w:y="10996"/>
        <w:rPr>
          <w:rStyle w:val="C21"/>
          <w:rtl w:val="0"/>
        </w:rPr>
      </w:pPr>
      <w:r>
        <w:rPr>
          <w:rStyle w:val="C21"/>
          <w:rtl w:val="0"/>
        </w:rPr>
        <w:t>Ústní ověření</w:t>
      </w:r>
    </w:p>
    <w:p>
      <w:pPr>
        <w:pStyle w:val="P16"/>
        <w:framePr w:w="6710" w:h="607" w:hRule="exact" w:wrap="none" w:vAnchor="page" w:hAnchor="margin" w:x="45" w:y="11316"/>
        <w:rPr>
          <w:rStyle w:val="C3"/>
          <w:rtl w:val="0"/>
        </w:rPr>
      </w:pPr>
    </w:p>
    <w:p>
      <w:pPr>
        <w:pStyle w:val="P17"/>
        <w:framePr w:w="6658" w:h="480" w:hRule="exact" w:wrap="none" w:vAnchor="page" w:hAnchor="margin" w:x="71" w:y="1137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11316"/>
        <w:rPr>
          <w:rStyle w:val="C3"/>
          <w:rtl w:val="0"/>
        </w:rPr>
      </w:pPr>
    </w:p>
    <w:p>
      <w:pPr>
        <w:pStyle w:val="P31"/>
        <w:framePr w:w="3839" w:h="480" w:hRule="exact" w:wrap="none" w:vAnchor="page" w:hAnchor="margin" w:x="6856" w:y="11372"/>
        <w:rPr>
          <w:rStyle w:val="C22"/>
          <w:rtl w:val="0"/>
        </w:rPr>
      </w:pPr>
      <w:r>
        <w:rPr>
          <w:rStyle w:val="C22"/>
          <w:rtl w:val="0"/>
        </w:rPr>
        <w:t>Praktické předvedení a ústní ověření</w:t>
      </w:r>
    </w:p>
    <w:p>
      <w:pPr>
        <w:pStyle w:val="P32"/>
        <w:framePr w:w="10710" w:h="248" w:hRule="exact" w:wrap="none" w:vAnchor="page" w:hAnchor="margin" w:x="28" w:y="12037"/>
        <w:rPr>
          <w:rStyle w:val="C23"/>
          <w:rtl w:val="0"/>
        </w:rPr>
      </w:pPr>
      <w:r>
        <w:rPr>
          <w:rStyle w:val="C23"/>
          <w:rtl w:val="0"/>
        </w:rPr>
        <w:t>Je třeba splnit obě kritéria.</w:t>
      </w:r>
    </w:p>
    <w:p>
      <w:pPr>
        <w:pStyle w:val="P23"/>
        <w:framePr w:w="10710" w:h="340" w:hRule="exact" w:wrap="none" w:vAnchor="page" w:hAnchor="margin" w:x="28" w:y="1247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607" w:hRule="exact" w:wrap="none" w:vAnchor="page" w:hAnchor="margin" w:x="45" w:y="13288"/>
        <w:rPr>
          <w:rStyle w:val="C3"/>
          <w:rtl w:val="0"/>
        </w:rPr>
      </w:pPr>
    </w:p>
    <w:p>
      <w:pPr>
        <w:pStyle w:val="P13"/>
        <w:framePr w:w="6658" w:h="480" w:hRule="exact" w:wrap="none" w:vAnchor="page" w:hAnchor="margin" w:x="71" w:y="13344"/>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13288"/>
        <w:rPr>
          <w:rStyle w:val="C3"/>
          <w:rtl w:val="0"/>
        </w:rPr>
      </w:pPr>
    </w:p>
    <w:p>
      <w:pPr>
        <w:pStyle w:val="P29"/>
        <w:framePr w:w="3839" w:h="480" w:hRule="exact" w:wrap="none" w:vAnchor="page" w:hAnchor="margin" w:x="6856" w:y="13344"/>
        <w:rPr>
          <w:rStyle w:val="C21"/>
          <w:rtl w:val="0"/>
        </w:rPr>
      </w:pPr>
      <w:r>
        <w:rPr>
          <w:rStyle w:val="C21"/>
          <w:rtl w:val="0"/>
        </w:rPr>
        <w:t>Praktické předvedení</w:t>
      </w:r>
    </w:p>
    <w:p>
      <w:pPr>
        <w:pStyle w:val="P16"/>
        <w:framePr w:w="6710" w:h="376" w:hRule="exact" w:wrap="none" w:vAnchor="page" w:hAnchor="margin" w:x="45" w:y="13895"/>
        <w:rPr>
          <w:rStyle w:val="C3"/>
          <w:rtl w:val="0"/>
        </w:rPr>
      </w:pPr>
    </w:p>
    <w:p>
      <w:pPr>
        <w:pStyle w:val="P17"/>
        <w:framePr w:w="6658" w:h="249" w:hRule="exact" w:wrap="none" w:vAnchor="page" w:hAnchor="margin" w:x="71" w:y="13951"/>
        <w:rPr>
          <w:rStyle w:val="C13"/>
          <w:rtl w:val="0"/>
        </w:rPr>
      </w:pPr>
      <w:r>
        <w:rPr>
          <w:rStyle w:val="C13"/>
          <w:rtl w:val="0"/>
        </w:rPr>
        <w:t>b) Koordinovat výrobní činnosti u zadaného sklářského výrobku</w:t>
      </w:r>
    </w:p>
    <w:p>
      <w:pPr>
        <w:pStyle w:val="P30"/>
        <w:framePr w:w="3921" w:h="376" w:hRule="exact" w:wrap="none" w:vAnchor="page" w:hAnchor="margin" w:x="6800" w:y="13895"/>
        <w:rPr>
          <w:rStyle w:val="C3"/>
          <w:rtl w:val="0"/>
        </w:rPr>
      </w:pPr>
    </w:p>
    <w:p>
      <w:pPr>
        <w:pStyle w:val="P31"/>
        <w:framePr w:w="3839" w:h="249" w:hRule="exact" w:wrap="none" w:vAnchor="page" w:hAnchor="margin" w:x="6856" w:y="13951"/>
        <w:rPr>
          <w:rStyle w:val="C22"/>
          <w:rtl w:val="0"/>
        </w:rPr>
      </w:pPr>
      <w:r>
        <w:rPr>
          <w:rStyle w:val="C22"/>
          <w:rtl w:val="0"/>
        </w:rPr>
        <w:t>Praktické předvedení a ústní ověření</w:t>
      </w:r>
    </w:p>
    <w:p>
      <w:pPr>
        <w:pStyle w:val="P32"/>
        <w:framePr w:w="10710" w:h="248" w:hRule="exact" w:wrap="none" w:vAnchor="page" w:hAnchor="margin" w:x="28" w:y="14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17.4.2026 2:08:26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normách a technických podkladech pro sklářskou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platné normy a předpisy pro zadaný proces ve sklářské výrobě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Sestavování operativních plánů sklářské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638"/>
        <w:rPr>
          <w:rStyle w:val="C23"/>
          <w:rtl w:val="0"/>
        </w:rPr>
      </w:pPr>
      <w:r>
        <w:rPr>
          <w:rStyle w:val="C23"/>
          <w:rtl w:val="0"/>
        </w:rPr>
        <w:t>Je třeba splnit toto kritérium.</w:t>
      </w:r>
    </w:p>
    <w:p>
      <w:pPr>
        <w:pStyle w:val="P23"/>
        <w:framePr w:w="10710" w:h="340" w:hRule="exact" w:wrap="none" w:vAnchor="page" w:hAnchor="margin" w:x="28" w:y="7074"/>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Definovat pojmy: výrobní a pracovní kapacita, normy spotřeby času</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Určit optimální využití výrobních a pracovních kapacit na zadaném sklářském pracovišti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32"/>
        <w:framePr w:w="10710" w:h="248" w:hRule="exact" w:wrap="none" w:vAnchor="page" w:hAnchor="margin" w:x="28" w:y="89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17.4.2026 2:08:26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http://katalog.nsp.cz/karta_p.aspx?id_jp=5214&amp;kod_sm1=35).</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PK je ukončené střední vzdělání s maturitní zkouškou.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Stanovování výrobních zařízení pro sklářskou výrobu, kritérium a); Kontrola plnění operativních plánů sklářské výroby, kritérium b); Koordinace průběhu výrobních činností ve sklářství a jejich vzájemných vazeb, kritérium a), b); Sestavování operativních plánů sklářské výroby,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Orientace v normách a v technických a výtvarných podkladech pro výrobu a zpracování skla, kritérium c); Stanovování výrobních zařízení pro sklářskou výrobu,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Určování optimálního využívání výrobních a pracovních kapacit na sklářských pracovištích,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Dispečerské řízení sklářské výroby, kritérium a), b); Kontrola plnění operativních plánů sklářské výroby, kritérium b); Koordinace průběhu výrobních činností ve sklářství a jejich vzájemných vazeb, kritérium b); Určování optimálního využívání výrobních a pracovních kapacit na sklářských pracovištích, kritérium b) autorizovaná osoba připraví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modelové situace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ověřované kompetence.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dispečer pro ruční výrobu užitkového skla, 17.4.2026 2:08:26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pro ruční výrobu užitkového skla a střední vzdělání s maturitní zkouškou a alespoň 5 let praxe v oblasti sklářské výroby,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dispečer pro ruční výrobu užitkového skla, 17.4.2026 2:08:26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vybavený sklářský provoz s přístupem k jednotlivým procesům sklářské výroby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v odpovídajícím množství pro vykonání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103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dispečer pro ruční výrobu užitkového skla, 17.4.2026 2:08:26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v Karlových Varech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a střední odborná škola sklářská, Nový Bor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Royal Glass Bohemia, s. r. o.</w:t>
      </w:r>
    </w:p>
    <w:p>
      <w:pPr>
        <w:pStyle w:val="P21"/>
        <w:framePr w:w="7654" w:h="331" w:hRule="exact" w:wrap="none" w:vAnchor="page" w:hAnchor="margin" w:x="28" w:y="15940"/>
        <w:rPr>
          <w:rStyle w:val="C16"/>
          <w:rtl w:val="0"/>
        </w:rPr>
      </w:pPr>
      <w:r>
        <w:rPr>
          <w:rStyle w:val="C16"/>
          <w:rtl w:val="0"/>
        </w:rPr>
        <w:t>Sklářský technik dispečer pro ruční výrobu užitkového skla, 17.4.2026 2:08:26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15D6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D0F7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AFE5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