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F9E9A9" Type="http://schemas.openxmlformats.org/officeDocument/2006/relationships/officeDocument" Target="/word/document.xml" /><Relationship Id="coreRAF9E9A9" Type="http://schemas.openxmlformats.org/package/2006/relationships/metadata/core-properties" Target="/docProps/core.xml" /><Relationship Id="customRAF9E9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Sklářský technik technolog pro ruční výrobu užitkového skla  (kód: 28-068-M)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a materiálů pro sklářskou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Stanovování standardních technologických postupů a technologických podmínek pro typově opakovanou sklářskou výrobu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Stanovování standardních technologických postupů a technologických podmínek pro jednotlivé úseky sklářské výroby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dodržování technologických postupů ve sklářství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technického dozoru na sklářských pracovištích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technických zkoušek ve sklářství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sklářské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Sklářský technik technolog pro ruční výrobu užitkového skla , 27.7.2026 17:51:50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Stanovování druhu a množství surovin a materiálů pro sklářskou výrobu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Uvést chemické složení surovin pro sklářskou výrobu a vypočítat množství potřebné pro přípravu sklářského kmene</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Rozpoznat jednotlivé druhy sklářských surovin a materiálů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Připravit suroviny pro přípravu sklářského kmene a zajistit potřebný materiál pro konkrétní sklářskou operaci ve výrobě</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16"/>
        <w:framePr w:w="6710" w:h="831" w:hRule="exact" w:wrap="none" w:vAnchor="page" w:hAnchor="margin" w:x="45" w:y="7841"/>
        <w:rPr>
          <w:rStyle w:val="C3"/>
          <w:rtl w:val="0"/>
        </w:rPr>
      </w:pPr>
    </w:p>
    <w:p>
      <w:pPr>
        <w:pStyle w:val="P17"/>
        <w:framePr w:w="6658" w:h="704" w:hRule="exact" w:wrap="none" w:vAnchor="page" w:hAnchor="margin" w:x="71" w:y="7897"/>
        <w:rPr>
          <w:rStyle w:val="C13"/>
          <w:rtl w:val="0"/>
        </w:rPr>
      </w:pPr>
      <w:r>
        <w:rPr>
          <w:rStyle w:val="C13"/>
          <w:rtl w:val="0"/>
        </w:rPr>
        <w:t>d) Popsat technologické postupy pro přípravu a zpracování skloviny a posoudit kvalitativní rozdíly ve vlastnostech skloviny při použití různých druhů a množství surovin a materiálů</w:t>
      </w:r>
    </w:p>
    <w:p>
      <w:pPr>
        <w:pStyle w:val="P30"/>
        <w:framePr w:w="3921" w:h="831" w:hRule="exact" w:wrap="none" w:vAnchor="page" w:hAnchor="margin" w:x="6800" w:y="7841"/>
        <w:rPr>
          <w:rStyle w:val="C3"/>
          <w:rtl w:val="0"/>
        </w:rPr>
      </w:pPr>
    </w:p>
    <w:p>
      <w:pPr>
        <w:pStyle w:val="P31"/>
        <w:framePr w:w="3839" w:h="704" w:hRule="exact" w:wrap="none" w:vAnchor="page" w:hAnchor="margin" w:x="6856" w:y="7897"/>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547" w:hRule="exact" w:wrap="none" w:vAnchor="page" w:hAnchor="margin" w:x="28" w:y="9221"/>
        <w:rPr>
          <w:rStyle w:val="C18"/>
          <w:rtl w:val="0"/>
        </w:rPr>
      </w:pPr>
      <w:r>
        <w:rPr>
          <w:rStyle w:val="C18"/>
          <w:rtl w:val="0"/>
        </w:rPr>
        <w:t>Stanovování standardních technologických postupů a technologických podmínek pro typově opakovanou sklářskou výrobu</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 xml:space="preserve">a) Zpracovat technologický návod pro konkrétní opakovanou výrobní operaci ve  sklářské výrobě</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 xml:space="preserve">b) Určit technologické podmínky pro konkrétní opakovanou výrobní operaci ve  sklářské výrobě</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 xml:space="preserve">c) Uvést technologický postup a technologické podmínky u  zadané opakované výrobní operace ve  sklářské výrobě</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 a ústní ověření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547" w:hRule="exact" w:wrap="none" w:vAnchor="page" w:hAnchor="margin" w:x="28" w:y="12614"/>
        <w:rPr>
          <w:rStyle w:val="C18"/>
          <w:rtl w:val="0"/>
        </w:rPr>
      </w:pPr>
      <w:r>
        <w:rPr>
          <w:rStyle w:val="C18"/>
          <w:rtl w:val="0"/>
        </w:rPr>
        <w:t>Stanovování standardních technologických postupů a technologických podmínek pro jednotlivé úseky sklářské výroby</w:t>
      </w:r>
    </w:p>
    <w:p>
      <w:pPr>
        <w:pStyle w:val="P24"/>
        <w:framePr w:w="6713" w:h="376" w:hRule="exact" w:wrap="none" w:vAnchor="page" w:hAnchor="margin" w:x="45" w:y="13260"/>
        <w:rPr>
          <w:rStyle w:val="C3"/>
          <w:rtl w:val="0"/>
        </w:rPr>
      </w:pPr>
    </w:p>
    <w:p>
      <w:pPr>
        <w:pStyle w:val="P25"/>
        <w:framePr w:w="6661" w:h="249" w:hRule="exact" w:wrap="none" w:vAnchor="page" w:hAnchor="margin" w:x="71" w:y="13331"/>
        <w:rPr>
          <w:rStyle w:val="C19"/>
          <w:rtl w:val="0"/>
        </w:rPr>
      </w:pPr>
      <w:r>
        <w:rPr>
          <w:rStyle w:val="C19"/>
          <w:rtl w:val="0"/>
        </w:rPr>
        <w:t>Kritéria hodnocení</w:t>
      </w:r>
    </w:p>
    <w:p>
      <w:pPr>
        <w:pStyle w:val="P26"/>
        <w:framePr w:w="3918" w:h="376" w:hRule="exact" w:wrap="none" w:vAnchor="page" w:hAnchor="margin" w:x="6803" w:y="13260"/>
        <w:rPr>
          <w:rStyle w:val="C3"/>
          <w:rtl w:val="0"/>
        </w:rPr>
      </w:pPr>
    </w:p>
    <w:p>
      <w:pPr>
        <w:pStyle w:val="P27"/>
        <w:framePr w:w="3836" w:h="249" w:hRule="exact" w:wrap="none" w:vAnchor="page" w:hAnchor="margin" w:x="6859" w:y="13331"/>
        <w:rPr>
          <w:rStyle w:val="C20"/>
          <w:rtl w:val="0"/>
        </w:rPr>
      </w:pPr>
      <w:r>
        <w:rPr>
          <w:rStyle w:val="C20"/>
          <w:rtl w:val="0"/>
        </w:rPr>
        <w:t>Způsoby ověření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a) Orientovat se v technologických postupech na jednotlivých úsecích sklářské výroby</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Ústní ověření</w:t>
      </w:r>
    </w:p>
    <w:p>
      <w:pPr>
        <w:pStyle w:val="P16"/>
        <w:framePr w:w="6710" w:h="607" w:hRule="exact" w:wrap="none" w:vAnchor="page" w:hAnchor="margin" w:x="45" w:y="14243"/>
        <w:rPr>
          <w:rStyle w:val="C3"/>
          <w:rtl w:val="0"/>
        </w:rPr>
      </w:pPr>
    </w:p>
    <w:p>
      <w:pPr>
        <w:pStyle w:val="P17"/>
        <w:framePr w:w="6658" w:h="480" w:hRule="exact" w:wrap="none" w:vAnchor="page" w:hAnchor="margin" w:x="71" w:y="14299"/>
        <w:rPr>
          <w:rStyle w:val="C13"/>
          <w:rtl w:val="0"/>
        </w:rPr>
      </w:pPr>
      <w:r>
        <w:rPr>
          <w:rStyle w:val="C13"/>
          <w:rtl w:val="0"/>
        </w:rPr>
        <w:t>b) Určit návaznost jednotlivých technologických postupů a uvést jejich vliv na kvalitu výroby při nedodržení postupů</w:t>
      </w:r>
    </w:p>
    <w:p>
      <w:pPr>
        <w:pStyle w:val="P30"/>
        <w:framePr w:w="3921" w:h="607" w:hRule="exact" w:wrap="none" w:vAnchor="page" w:hAnchor="margin" w:x="6800" w:y="14243"/>
        <w:rPr>
          <w:rStyle w:val="C3"/>
          <w:rtl w:val="0"/>
        </w:rPr>
      </w:pPr>
    </w:p>
    <w:p>
      <w:pPr>
        <w:pStyle w:val="P31"/>
        <w:framePr w:w="3839" w:h="480" w:hRule="exact" w:wrap="none" w:vAnchor="page" w:hAnchor="margin" w:x="6856" w:y="14299"/>
        <w:rPr>
          <w:rStyle w:val="C22"/>
          <w:rtl w:val="0"/>
        </w:rPr>
      </w:pPr>
      <w:r>
        <w:rPr>
          <w:rStyle w:val="C22"/>
          <w:rtl w:val="0"/>
        </w:rPr>
        <w:t>Praktické předvedení a ústní ověření</w:t>
      </w:r>
    </w:p>
    <w:p>
      <w:pPr>
        <w:pStyle w:val="P12"/>
        <w:framePr w:w="6710" w:h="607" w:hRule="exact" w:wrap="none" w:vAnchor="page" w:hAnchor="margin" w:x="45" w:y="14850"/>
        <w:rPr>
          <w:rStyle w:val="C3"/>
          <w:rtl w:val="0"/>
        </w:rPr>
      </w:pPr>
    </w:p>
    <w:p>
      <w:pPr>
        <w:pStyle w:val="P13"/>
        <w:framePr w:w="6658" w:h="480" w:hRule="exact" w:wrap="none" w:vAnchor="page" w:hAnchor="margin" w:x="71" w:y="14906"/>
        <w:rPr>
          <w:rStyle w:val="C11"/>
          <w:rtl w:val="0"/>
        </w:rPr>
      </w:pPr>
      <w:r>
        <w:rPr>
          <w:rStyle w:val="C11"/>
          <w:rtl w:val="0"/>
        </w:rPr>
        <w:t xml:space="preserve">c) Vysvětlit vliv technologických podmínek na kvalitu zadaného procesu ve  sklářské výrobě</w:t>
      </w:r>
    </w:p>
    <w:p>
      <w:pPr>
        <w:pStyle w:val="P28"/>
        <w:framePr w:w="3921" w:h="607" w:hRule="exact" w:wrap="none" w:vAnchor="page" w:hAnchor="margin" w:x="6800" w:y="14850"/>
        <w:rPr>
          <w:rStyle w:val="C3"/>
          <w:rtl w:val="0"/>
        </w:rPr>
      </w:pPr>
    </w:p>
    <w:p>
      <w:pPr>
        <w:pStyle w:val="P29"/>
        <w:framePr w:w="3839" w:h="480" w:hRule="exact" w:wrap="none" w:vAnchor="page" w:hAnchor="margin" w:x="6856" w:y="14906"/>
        <w:rPr>
          <w:rStyle w:val="C21"/>
          <w:rtl w:val="0"/>
        </w:rPr>
      </w:pPr>
      <w:r>
        <w:rPr>
          <w:rStyle w:val="C21"/>
          <w:rtl w:val="0"/>
        </w:rPr>
        <w:t>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technolog pro ruční výrobu užitkového skla , 27.7.2026 17:51:50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Zkontrolovat správnost technologického postupu u zadaného procesu ve  sklářské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nápravná opatření při nedodržení technologického postupu u zadaného sklářského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Vést záznam o průběhu kontroly dodržování technologických postupů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Provádění technického dozoru na sklářských pracovištích</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 xml:space="preserve">a) Provést průběžný technický dozor v souladu s platnými zásadami pro zadaný proces ve  sklářské výrobě</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Vést záznamy o průběhu technického dozoru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Provádění technických zkoušek ve sklářství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 xml:space="preserve">a) Vyjmenovat jednotlivé druhy technických zkoušek ve  sklářské výrobě a provést zadanou technickou zkoušku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Praktické předvedení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Zpracovat výstupy z konkrétního technického měření nebo zkoušky provedené ve sklářské výrobě a vyvodit z něho závěry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 a 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Posoudit vady výrobků a uvést příčiny jejich vzniku</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 a ústní ověření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Vedení technické dokumentace sklářské výroby</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Vytvořit návrh technické dokumentace k zadanému procesu ve</w:t>
        <w:br w:type="textWrapping"/>
        <w:t xml:space="preserve"> sklářské výrobě</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Vyjmenovat různé typy a druhy dokumentace ve sklářské výrobě</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Ústní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c) Zaznamenat údaje u zadaného sklářského procesu do provozního deníku</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technolog pro ruční výrobu užitkového skla , 27.7.2026 17:51:50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http://katalog.nsp.cz/karta_p.aspx?id_jp=5214&amp;kod_sm1=35).</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pro tuto PK je ukončené střední vzdělání s maturitní zkouškou.</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Kontrola a dodržování technologických postupů ve sklářství, kritérium a), b); Provádění technického dozoru na sklářských pracovištích, kritérium a); Stanovování standardních technologických postupů a technologických podmínek pro jednotlivé úseky sklářské výroby, kritérium c); Vedení technické dokumentace sklářské výroby autorizovaná osoba určí konkrétní sklářský proces, pro který bude uchazeč plnit zadané úkoly.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Provádění technických zkoušek ve sklářství, kritérium a) autorizovaná osoba určí konkrétní druh technické zkoušky nebo technického měření, kterou/které uchazeč provede. Technické zkoušky nebo měření budou zaměřeny na procesy sklářské výroby z oblasti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tavení, foukání, broušení, rytí.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složené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technolog pro ruční výrobu užitkového skla , 27.7.2026 17:51:50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odborného výcviku nebo praktického vyučování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28-068-M Sklářský technik technolog pro ruční výrobu užitkového skla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a alespoň 5 let praxe v oblasti sklářské výroby, z toho minimálně jeden rok v období posledních dvou let před podáním žádosti o udělení autorizace.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Sklářský technik technolog pro ruční výrobu užitkového skla , 27.7.2026 17:51:50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praktické části zkoušky, vybavený sklářský provoz s přístupem k jednotlivým procesům sklářské výroby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normy, formuláře, provozní deník</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skel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skel v odpovídajícím množství pro vykonání zkoušky</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103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technolog pro ruční výrobu užitkového skla , 27.7.2026 17:51:50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SPŠKS v Karlových Varech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a střední odborná škola sklářská, Nový Bor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Royal Glass Bohemia, s. r. o.</w:t>
      </w:r>
    </w:p>
    <w:p>
      <w:pPr>
        <w:pStyle w:val="P21"/>
        <w:framePr w:w="7654" w:h="331" w:hRule="exact" w:wrap="none" w:vAnchor="page" w:hAnchor="margin" w:x="28" w:y="15940"/>
        <w:rPr>
          <w:rStyle w:val="C16"/>
          <w:rtl w:val="0"/>
        </w:rPr>
      </w:pPr>
      <w:r>
        <w:rPr>
          <w:rStyle w:val="C16"/>
          <w:rtl w:val="0"/>
        </w:rPr>
        <w:t>Sklářský technik technolog pro ruční výrobu užitkového skla , 27.7.2026 17:51:50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B26D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707B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D498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