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F176B1" Type="http://schemas.openxmlformats.org/officeDocument/2006/relationships/officeDocument" Target="/word/document.xml" /><Relationship Id="coreR7AF176B1" Type="http://schemas.openxmlformats.org/package/2006/relationships/metadata/core-properties" Target="/docProps/core.xml" /><Relationship Id="customR7AF176B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 xml:space="preserve">Sklářský technik technolog pro ruční výrobu užitkového skla  (kód: 28-068-M)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Sklářský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druhu a množství surovin a materiálů pro sklářskou výrobu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Stanovování standardních technologických postupů a technologických podmínek pro typově opakovanou sklářskou výrobu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Stanovování standardních technologických postupů a technologických podmínek pro jednotlivé úseky sklářské výroby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Kontrola a dodržování technologických postupů ve sklářství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Provádění technického dozoru na sklářských pracovištích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Provádění technických zkoušek ve sklářství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Vedení technické dokumentace sklářské výroby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14.10.2015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Sklářský technik technolog pro ruční výrobu užitkového skla , 28.9.2026 13:52:20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http://katalog.nsp.cz/karta_p.aspx?id_jp=5214&amp;kod_sm1=35).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požadavkem pro tuto PK je ukončené střední vzdělání s maturitní zkouškou.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 Kontrola a dodržování technologických postupů ve sklářství, kritérium a), b); Provádění technického dozoru na sklářských pracovištích, kritérium a); Stanovování standardních technologických postupů a technologických podmínek pro jednotlivé úseky sklářské výroby, kritérium c); Vedení technické dokumentace sklářské výroby autorizovaná osoba určí konkrétní sklářský proces, pro který bude uchazeč plnit zadané úkoly.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Provádění technických zkoušek ve sklářství, kritérium a) autorizovaná osoba určí konkrétní druh technické zkoušky nebo technického měření, kterou/které uchazeč provede. Technické zkoušky nebo měření budou zaměřeny na procesy sklářské výroby z oblasti 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tavení, foukání, broušení, rytí.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Sklářský technik technolog pro ruční výrobu užitkového skla , 28.9.2026 13:52:20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SPŠKS v Karlových Varech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odborná a střední odborná škola sklářská, Nový Bor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Royal Glass Bohemia,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Sklářský technik technolog pro ruční výrobu užitkového skla , 28.9.2026 13:52:20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