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35D24E" Type="http://schemas.openxmlformats.org/officeDocument/2006/relationships/officeDocument" Target="/word/document.xml" /><Relationship Id="coreR1735D24E" Type="http://schemas.openxmlformats.org/package/2006/relationships/metadata/core-properties" Target="/docProps/core.xml" /><Relationship Id="customR1735D2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mlýnské výroby, 30.9.2026 1:44:27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30.9.2026 1:44:27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mlýnské výroby, 30.9.2026 1:44:27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30.9.2026 1:44:27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mlýnské výroby, 30.9.2026 1:44:27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Technolog/technoložka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mlýnské výroby, 30.9.2026 1:44:27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mlýnské výroby, 30.9.2026 1:44:27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Technolog/technoložka mlýnské výroby, 30.9.2026 1:44:27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8797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C293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