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6BF6BE" Type="http://schemas.openxmlformats.org/officeDocument/2006/relationships/officeDocument" Target="/word/document.xml" /><Relationship Id="coreR7A6BF6BE" Type="http://schemas.openxmlformats.org/package/2006/relationships/metadata/core-properties" Target="/docProps/core.xml" /><Relationship Id="customR7A6BF6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mlýnské výroby (kód: 29-083-M)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technologických postupů v mlýnské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technologických procesů a parametrů surovin a výrobků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sanitačních a výrobních postupů v mlýnské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technologických a provozních dat mlýnské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metodiky analýzy nebezpečí na kritických kontrolních bodech (HACCP) při řízení kvality a bezpečnosti potravin v mlýnské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Používání potravinářských aditiv v mlýnské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BOZP a PO v mlýnské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mlýnské výroby, 21.9.2026 19:59:33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"Řízení technologických postupů v mlýnské výrobě", kritéria a) a b) může zkoušející ověřovat na připravených technologických schématech.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technologických procesů a parametrů surovin a výrobků v mlýnské výrobě" si zkoušející připraví obrazové příklady a vzorky produktů, na nichž ověří kritérium a).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technologických procesů a parametrů surovin a výrobků v mlýnské výrobě" si zkoušející připraví vzorové příklady, na nichž ověří kritéria e) a f).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"Analýza technologických a provozních dat mlýnské výroby" si zkoušející připraví příkladové studie pro ověřování kritérií b), c) a e).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"Využívání metodiky analýzy nebezpečí na kritických kontrolních bodech (HACCP) při řízení kvality a bezpečnosti potravin v mlýnské výrobě" si zkoušející připraví příkladové studie pro ověřování kritéria b).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"Používání potravinářských aditiv v mlýnské výrobě" si zkoušející připraví příkladové grafy z následujících přístrojů: alveografu, farinografu společně s extenzografem a mixolabu. Uchazeč si vybírá graf z přístroje, se kterým má zkušenosti.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mlýnské výroby, 21.9.2026 19:59:33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mlýnské výroby, 21.9.2026 19:59:33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