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AF1DAF" Type="http://schemas.openxmlformats.org/officeDocument/2006/relationships/officeDocument" Target="/word/document.xml" /><Relationship Id="coreR5BAF1DAF" Type="http://schemas.openxmlformats.org/package/2006/relationships/metadata/core-properties" Target="/docProps/core.xml" /><Relationship Id="customR5BAF1D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těstovin (kód: 29-086-M)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výroby a provozu v těstárně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a organizování výrobních činností a řízení podřízených pracovníků ve výrobě těstovin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Sledování a regulace technologických procesů a parametrů surovin a výrobků ve výrobě těstovin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ve výrobě těstovin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ve výrobě těstovin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ve výrobě těstovin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hmotný investiční majetek na svěřeném úseku výroby těstovin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pro řízení výroby těstovin, 30.9.2026 1:43:39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výroby a provozu v těstárně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předložené schéma výrobní linky pro daný sortiment výrobků těstovin a vysvětlit základní principy technologického postupu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těstárenskou linku do provozu (z PC nebo řídicího panelu)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Provést vizuální kontrolu funkčnosti výrobní linky a seřízení jednotlivých strojů a zařízení těstárenské linky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Ukončit provoz linky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Plánování a organizování výrobních činností a řízení podřízených pracovníků ve výrobě těstovin</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a) Zajistit rozmístění obsluhy na příslušná pracoviště, vymezit jí pracovní činnosti a udělit pokyny; provést zaškolení pracovníka na jedné z pracovních pozic</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 a 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Vypočítat spotřebu jednotlivých surovin pro dané množství výroby zadaného vícesložkového výrobku a dané receptury</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c) Určit příslušný obalový materiál pro daný druh výrobku, vysvětlit požadavky pro jeho schválení (z hlediska bezpečnosti potravin) a zkontrolovat jeho značení v souladu s platnou legislativou</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Zkontrolovat kontrolní body určené výrobní linky</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Praktické předvedení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Sledování a regulace technologických procesů a parametrů surovin a výrobků ve výrobě těstovin</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1055" w:hRule="exact" w:wrap="none" w:vAnchor="page" w:hAnchor="margin" w:x="45" w:y="10868"/>
        <w:rPr>
          <w:rStyle w:val="C3"/>
          <w:rtl w:val="0"/>
        </w:rPr>
      </w:pPr>
    </w:p>
    <w:p>
      <w:pPr>
        <w:pStyle w:val="P13"/>
        <w:framePr w:w="6658" w:h="928" w:hRule="exact" w:wrap="none" w:vAnchor="page" w:hAnchor="margin" w:x="71" w:y="10924"/>
        <w:rPr>
          <w:rStyle w:val="C11"/>
          <w:rtl w:val="0"/>
        </w:rPr>
      </w:pPr>
      <w:r>
        <w:rPr>
          <w:rStyle w:val="C11"/>
          <w:rtl w:val="0"/>
        </w:rPr>
        <w:t>a) Vysvětlit právními předpisy stanovené parametry kvality a zdravotní nezávadnosti surovin, přísad, meziproduktů a hotových výrobků při výrobě těstovin (nebezpečí fyzikální, chemické a biologické kontaminace, řízení alergenů) na předloženém vzorku těstoviny</w:t>
      </w:r>
    </w:p>
    <w:p>
      <w:pPr>
        <w:pStyle w:val="P28"/>
        <w:framePr w:w="3921" w:h="1055" w:hRule="exact" w:wrap="none" w:vAnchor="page" w:hAnchor="margin" w:x="6800" w:y="10868"/>
        <w:rPr>
          <w:rStyle w:val="C3"/>
          <w:rtl w:val="0"/>
        </w:rPr>
      </w:pPr>
    </w:p>
    <w:p>
      <w:pPr>
        <w:pStyle w:val="P29"/>
        <w:framePr w:w="3839" w:h="928" w:hRule="exact" w:wrap="none" w:vAnchor="page" w:hAnchor="margin" w:x="6856" w:y="10924"/>
        <w:rPr>
          <w:rStyle w:val="C21"/>
          <w:rtl w:val="0"/>
        </w:rPr>
      </w:pPr>
      <w:r>
        <w:rPr>
          <w:rStyle w:val="C21"/>
          <w:rtl w:val="0"/>
        </w:rPr>
        <w:t>Ústní ověření</w:t>
      </w:r>
    </w:p>
    <w:p>
      <w:pPr>
        <w:pStyle w:val="P16"/>
        <w:framePr w:w="6710" w:h="376" w:hRule="exact" w:wrap="none" w:vAnchor="page" w:hAnchor="margin" w:x="45" w:y="11923"/>
        <w:rPr>
          <w:rStyle w:val="C3"/>
          <w:rtl w:val="0"/>
        </w:rPr>
      </w:pPr>
    </w:p>
    <w:p>
      <w:pPr>
        <w:pStyle w:val="P17"/>
        <w:framePr w:w="6658" w:h="249" w:hRule="exact" w:wrap="none" w:vAnchor="page" w:hAnchor="margin" w:x="71" w:y="11979"/>
        <w:rPr>
          <w:rStyle w:val="C13"/>
          <w:rtl w:val="0"/>
        </w:rPr>
      </w:pPr>
      <w:r>
        <w:rPr>
          <w:rStyle w:val="C13"/>
          <w:rtl w:val="0"/>
        </w:rPr>
        <w:t>b) Provést smyslové posouzení předloženého vzorku mouky</w:t>
      </w:r>
    </w:p>
    <w:p>
      <w:pPr>
        <w:pStyle w:val="P30"/>
        <w:framePr w:w="3921" w:h="376" w:hRule="exact" w:wrap="none" w:vAnchor="page" w:hAnchor="margin" w:x="6800" w:y="11923"/>
        <w:rPr>
          <w:rStyle w:val="C3"/>
          <w:rtl w:val="0"/>
        </w:rPr>
      </w:pPr>
    </w:p>
    <w:p>
      <w:pPr>
        <w:pStyle w:val="P31"/>
        <w:framePr w:w="3839" w:h="249" w:hRule="exact" w:wrap="none" w:vAnchor="page" w:hAnchor="margin" w:x="6856" w:y="11979"/>
        <w:rPr>
          <w:rStyle w:val="C22"/>
          <w:rtl w:val="0"/>
        </w:rPr>
      </w:pPr>
      <w:r>
        <w:rPr>
          <w:rStyle w:val="C22"/>
          <w:rtl w:val="0"/>
        </w:rPr>
        <w:t>Praktické předvedení</w:t>
      </w:r>
    </w:p>
    <w:p>
      <w:pPr>
        <w:pStyle w:val="P12"/>
        <w:framePr w:w="6710" w:h="376" w:hRule="exact" w:wrap="none" w:vAnchor="page" w:hAnchor="margin" w:x="45" w:y="12299"/>
        <w:rPr>
          <w:rStyle w:val="C3"/>
          <w:rtl w:val="0"/>
        </w:rPr>
      </w:pPr>
    </w:p>
    <w:p>
      <w:pPr>
        <w:pStyle w:val="P13"/>
        <w:framePr w:w="6658" w:h="249" w:hRule="exact" w:wrap="none" w:vAnchor="page" w:hAnchor="margin" w:x="71" w:y="12355"/>
        <w:rPr>
          <w:rStyle w:val="C11"/>
          <w:rtl w:val="0"/>
        </w:rPr>
      </w:pPr>
      <w:r>
        <w:rPr>
          <w:rStyle w:val="C11"/>
          <w:rtl w:val="0"/>
        </w:rPr>
        <w:t>c) Provést smyslové hodnocení předloženého výrobku</w:t>
      </w:r>
    </w:p>
    <w:p>
      <w:pPr>
        <w:pStyle w:val="P28"/>
        <w:framePr w:w="3921" w:h="376" w:hRule="exact" w:wrap="none" w:vAnchor="page" w:hAnchor="margin" w:x="6800" w:y="12299"/>
        <w:rPr>
          <w:rStyle w:val="C3"/>
          <w:rtl w:val="0"/>
        </w:rPr>
      </w:pPr>
    </w:p>
    <w:p>
      <w:pPr>
        <w:pStyle w:val="P29"/>
        <w:framePr w:w="3839" w:h="249" w:hRule="exact" w:wrap="none" w:vAnchor="page" w:hAnchor="margin" w:x="6856" w:y="12355"/>
        <w:rPr>
          <w:rStyle w:val="C21"/>
          <w:rtl w:val="0"/>
        </w:rPr>
      </w:pPr>
      <w:r>
        <w:rPr>
          <w:rStyle w:val="C21"/>
          <w:rtl w:val="0"/>
        </w:rPr>
        <w:t>Praktické předvedení</w:t>
      </w:r>
    </w:p>
    <w:p>
      <w:pPr>
        <w:pStyle w:val="P16"/>
        <w:framePr w:w="6710" w:h="607" w:hRule="exact" w:wrap="none" w:vAnchor="page" w:hAnchor="margin" w:x="45" w:y="12676"/>
        <w:rPr>
          <w:rStyle w:val="C3"/>
          <w:rtl w:val="0"/>
        </w:rPr>
      </w:pPr>
    </w:p>
    <w:p>
      <w:pPr>
        <w:pStyle w:val="P17"/>
        <w:framePr w:w="6658" w:h="480" w:hRule="exact" w:wrap="none" w:vAnchor="page" w:hAnchor="margin" w:x="71" w:y="12732"/>
        <w:rPr>
          <w:rStyle w:val="C13"/>
          <w:rtl w:val="0"/>
        </w:rPr>
      </w:pPr>
      <w:r>
        <w:rPr>
          <w:rStyle w:val="C13"/>
          <w:rtl w:val="0"/>
        </w:rPr>
        <w:t>d) Nastavit režim sušení těstovin v souladu s výrobní dokumentací a stanovenými parametry</w:t>
      </w:r>
    </w:p>
    <w:p>
      <w:pPr>
        <w:pStyle w:val="P30"/>
        <w:framePr w:w="3921" w:h="607" w:hRule="exact" w:wrap="none" w:vAnchor="page" w:hAnchor="margin" w:x="6800" w:y="12676"/>
        <w:rPr>
          <w:rStyle w:val="C3"/>
          <w:rtl w:val="0"/>
        </w:rPr>
      </w:pPr>
    </w:p>
    <w:p>
      <w:pPr>
        <w:pStyle w:val="P31"/>
        <w:framePr w:w="3839" w:h="480" w:hRule="exact" w:wrap="none" w:vAnchor="page" w:hAnchor="margin" w:x="6856" w:y="12732"/>
        <w:rPr>
          <w:rStyle w:val="C22"/>
          <w:rtl w:val="0"/>
        </w:rPr>
      </w:pPr>
      <w:r>
        <w:rPr>
          <w:rStyle w:val="C22"/>
          <w:rtl w:val="0"/>
        </w:rPr>
        <w:t>Praktické předvedení</w:t>
      </w:r>
    </w:p>
    <w:p>
      <w:pPr>
        <w:pStyle w:val="P12"/>
        <w:framePr w:w="6710" w:h="831" w:hRule="exact" w:wrap="none" w:vAnchor="page" w:hAnchor="margin" w:x="45" w:y="13282"/>
        <w:rPr>
          <w:rStyle w:val="C3"/>
          <w:rtl w:val="0"/>
        </w:rPr>
      </w:pPr>
    </w:p>
    <w:p>
      <w:pPr>
        <w:pStyle w:val="P13"/>
        <w:framePr w:w="6658" w:h="704" w:hRule="exact" w:wrap="none" w:vAnchor="page" w:hAnchor="margin" w:x="71" w:y="13338"/>
        <w:rPr>
          <w:rStyle w:val="C11"/>
          <w:rtl w:val="0"/>
        </w:rPr>
      </w:pPr>
      <w:r>
        <w:rPr>
          <w:rStyle w:val="C11"/>
          <w:rtl w:val="0"/>
        </w:rPr>
        <w:t>e) Navrhnout nápravná opatření v technologickém postupu v zadaném případě nedodržení CCP (kritických kontrolních bodů) a zaznamenat je do výrobní dokumentace</w:t>
      </w:r>
    </w:p>
    <w:p>
      <w:pPr>
        <w:pStyle w:val="P28"/>
        <w:framePr w:w="3921" w:h="831" w:hRule="exact" w:wrap="none" w:vAnchor="page" w:hAnchor="margin" w:x="6800" w:y="13282"/>
        <w:rPr>
          <w:rStyle w:val="C3"/>
          <w:rtl w:val="0"/>
        </w:rPr>
      </w:pPr>
    </w:p>
    <w:p>
      <w:pPr>
        <w:pStyle w:val="P29"/>
        <w:framePr w:w="3839" w:h="704" w:hRule="exact" w:wrap="none" w:vAnchor="page" w:hAnchor="margin" w:x="6856" w:y="13338"/>
        <w:rPr>
          <w:rStyle w:val="C21"/>
          <w:rtl w:val="0"/>
        </w:rPr>
      </w:pPr>
      <w:r>
        <w:rPr>
          <w:rStyle w:val="C21"/>
          <w:rtl w:val="0"/>
        </w:rPr>
        <w:t>Praktické předvedení a ústní ověření</w:t>
      </w:r>
    </w:p>
    <w:p>
      <w:pPr>
        <w:pStyle w:val="P16"/>
        <w:framePr w:w="6710" w:h="607" w:hRule="exact" w:wrap="none" w:vAnchor="page" w:hAnchor="margin" w:x="45" w:y="14114"/>
        <w:rPr>
          <w:rStyle w:val="C3"/>
          <w:rtl w:val="0"/>
        </w:rPr>
      </w:pPr>
    </w:p>
    <w:p>
      <w:pPr>
        <w:pStyle w:val="P17"/>
        <w:framePr w:w="6658" w:h="480" w:hRule="exact" w:wrap="none" w:vAnchor="page" w:hAnchor="margin" w:x="71" w:y="14170"/>
        <w:rPr>
          <w:rStyle w:val="C13"/>
          <w:rtl w:val="0"/>
        </w:rPr>
      </w:pPr>
      <w:r>
        <w:rPr>
          <w:rStyle w:val="C13"/>
          <w:rtl w:val="0"/>
        </w:rPr>
        <w:t>f) Navrhnout nápravná opatření v případě nesplnění požadovaných technologických kritérií</w:t>
      </w:r>
    </w:p>
    <w:p>
      <w:pPr>
        <w:pStyle w:val="P30"/>
        <w:framePr w:w="3921" w:h="607" w:hRule="exact" w:wrap="none" w:vAnchor="page" w:hAnchor="margin" w:x="6800" w:y="14114"/>
        <w:rPr>
          <w:rStyle w:val="C3"/>
          <w:rtl w:val="0"/>
        </w:rPr>
      </w:pPr>
    </w:p>
    <w:p>
      <w:pPr>
        <w:pStyle w:val="P31"/>
        <w:framePr w:w="3839" w:h="480" w:hRule="exact" w:wrap="none" w:vAnchor="page" w:hAnchor="margin" w:x="6856" w:y="14170"/>
        <w:rPr>
          <w:rStyle w:val="C22"/>
          <w:rtl w:val="0"/>
        </w:rPr>
      </w:pPr>
      <w:r>
        <w:rPr>
          <w:rStyle w:val="C22"/>
          <w:rtl w:val="0"/>
        </w:rPr>
        <w:t>Praktické předvedení a ústní ověření</w:t>
      </w:r>
    </w:p>
    <w:p>
      <w:pPr>
        <w:pStyle w:val="P32"/>
        <w:framePr w:w="10710" w:h="248" w:hRule="exact" w:wrap="none" w:vAnchor="page" w:hAnchor="margin" w:x="28" w:y="14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těstovin, 30.9.2026 1:43:39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surovin, energií a pracovních sil ve výrobě těstovin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chod dané těstárenské linky z hlediska spotřeby energie, vysvětlit možnosti snižování spotřeby nebo ztrát energie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hmotnostní bilanci surovin a výtěžnost výrobků na zadaném příkladu, v případě neuspokojivého výsledku navrhnout řešení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spotřebu práce (určit počet pracovníků) u dané těstárenské linky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Zaznamenat do provozních výkazů spotřebu surovin, přídatných látek a obalů a objem výroby</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Zajistit vedení evidence o provozu výrobních linek</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w:t>
      </w:r>
    </w:p>
    <w:p>
      <w:pPr>
        <w:pStyle w:val="P12"/>
        <w:framePr w:w="6710" w:h="831" w:hRule="exact" w:wrap="none" w:vAnchor="page" w:hAnchor="margin" w:x="45" w:y="7138"/>
        <w:rPr>
          <w:rStyle w:val="C3"/>
          <w:rtl w:val="0"/>
        </w:rPr>
      </w:pPr>
    </w:p>
    <w:p>
      <w:pPr>
        <w:pStyle w:val="P13"/>
        <w:framePr w:w="6658" w:h="704" w:hRule="exact" w:wrap="none" w:vAnchor="page" w:hAnchor="margin" w:x="71" w:y="7194"/>
        <w:rPr>
          <w:rStyle w:val="C11"/>
          <w:rtl w:val="0"/>
        </w:rPr>
      </w:pPr>
      <w:r>
        <w:rPr>
          <w:rStyle w:val="C11"/>
          <w:rtl w:val="0"/>
        </w:rPr>
        <w:t>c) Zpracovat podklady pro odměňování pracovníků (včetně osobního hodnocení), provést další personální agendu (propustky, dovolenky), vedení přesčasů apod.</w:t>
      </w:r>
    </w:p>
    <w:p>
      <w:pPr>
        <w:pStyle w:val="P28"/>
        <w:framePr w:w="3921" w:h="831" w:hRule="exact" w:wrap="none" w:vAnchor="page" w:hAnchor="margin" w:x="6800" w:y="7138"/>
        <w:rPr>
          <w:rStyle w:val="C3"/>
          <w:rtl w:val="0"/>
        </w:rPr>
      </w:pPr>
    </w:p>
    <w:p>
      <w:pPr>
        <w:pStyle w:val="P29"/>
        <w:framePr w:w="3839" w:h="704"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d) Provést záznamy systému kvality a bezpečnosti potravin (CCP a CP) do provozních výkazů</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340" w:hRule="exact" w:wrap="none" w:vAnchor="page" w:hAnchor="margin" w:x="28" w:y="9125"/>
        <w:rPr>
          <w:rStyle w:val="C18"/>
          <w:rtl w:val="0"/>
        </w:rPr>
      </w:pPr>
      <w:r>
        <w:rPr>
          <w:rStyle w:val="C18"/>
          <w:rtl w:val="0"/>
        </w:rPr>
        <w:t>Zajišťování sanitace a provozní hygieny ve výrobě těstovin</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607" w:hRule="exact" w:wrap="none" w:vAnchor="page" w:hAnchor="margin" w:x="45" w:y="9940"/>
        <w:rPr>
          <w:rStyle w:val="C3"/>
          <w:rtl w:val="0"/>
        </w:rPr>
      </w:pPr>
    </w:p>
    <w:p>
      <w:pPr>
        <w:pStyle w:val="P13"/>
        <w:framePr w:w="6658" w:h="480" w:hRule="exact" w:wrap="none" w:vAnchor="page" w:hAnchor="margin" w:x="71" w:y="9996"/>
        <w:rPr>
          <w:rStyle w:val="C11"/>
          <w:rtl w:val="0"/>
        </w:rPr>
      </w:pPr>
      <w:r>
        <w:rPr>
          <w:rStyle w:val="C11"/>
          <w:rtl w:val="0"/>
        </w:rPr>
        <w:t>a) Vyjmenovat sanitační postupy dané výroby, vysvětlit vedení dokumentace o sanitaci</w:t>
      </w:r>
    </w:p>
    <w:p>
      <w:pPr>
        <w:pStyle w:val="P28"/>
        <w:framePr w:w="3921" w:h="607" w:hRule="exact" w:wrap="none" w:vAnchor="page" w:hAnchor="margin" w:x="6800" w:y="9940"/>
        <w:rPr>
          <w:rStyle w:val="C3"/>
          <w:rtl w:val="0"/>
        </w:rPr>
      </w:pPr>
    </w:p>
    <w:p>
      <w:pPr>
        <w:pStyle w:val="P29"/>
        <w:framePr w:w="3839" w:h="480" w:hRule="exact" w:wrap="none" w:vAnchor="page" w:hAnchor="margin" w:x="6856" w:y="9996"/>
        <w:rPr>
          <w:rStyle w:val="C21"/>
          <w:rtl w:val="0"/>
        </w:rPr>
      </w:pPr>
      <w:r>
        <w:rPr>
          <w:rStyle w:val="C21"/>
          <w:rtl w:val="0"/>
        </w:rPr>
        <w:t>Ústní ověření</w:t>
      </w:r>
    </w:p>
    <w:p>
      <w:pPr>
        <w:pStyle w:val="P16"/>
        <w:framePr w:w="6710" w:h="376" w:hRule="exact" w:wrap="none" w:vAnchor="page" w:hAnchor="margin" w:x="45" w:y="10547"/>
        <w:rPr>
          <w:rStyle w:val="C3"/>
          <w:rtl w:val="0"/>
        </w:rPr>
      </w:pPr>
    </w:p>
    <w:p>
      <w:pPr>
        <w:pStyle w:val="P17"/>
        <w:framePr w:w="6658" w:h="249" w:hRule="exact" w:wrap="none" w:vAnchor="page" w:hAnchor="margin" w:x="71" w:y="10603"/>
        <w:rPr>
          <w:rStyle w:val="C13"/>
          <w:rtl w:val="0"/>
        </w:rPr>
      </w:pPr>
      <w:r>
        <w:rPr>
          <w:rStyle w:val="C13"/>
          <w:rtl w:val="0"/>
        </w:rPr>
        <w:t>b) Uvést hlavní zásady správné hygienické praxe pro danou výrobu těstovin</w:t>
      </w:r>
    </w:p>
    <w:p>
      <w:pPr>
        <w:pStyle w:val="P30"/>
        <w:framePr w:w="3921" w:h="376" w:hRule="exact" w:wrap="none" w:vAnchor="page" w:hAnchor="margin" w:x="6800" w:y="10547"/>
        <w:rPr>
          <w:rStyle w:val="C3"/>
          <w:rtl w:val="0"/>
        </w:rPr>
      </w:pPr>
    </w:p>
    <w:p>
      <w:pPr>
        <w:pStyle w:val="P31"/>
        <w:framePr w:w="3839" w:h="249" w:hRule="exact" w:wrap="none" w:vAnchor="page" w:hAnchor="margin" w:x="6856" w:y="10603"/>
        <w:rPr>
          <w:rStyle w:val="C22"/>
          <w:rtl w:val="0"/>
        </w:rPr>
      </w:pPr>
      <w:r>
        <w:rPr>
          <w:rStyle w:val="C22"/>
          <w:rtl w:val="0"/>
        </w:rPr>
        <w:t>Ústní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c) Uvést hlavní zásady správné výrobní praxe pro danou výrobu</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Ústní ověření</w:t>
      </w:r>
    </w:p>
    <w:p>
      <w:pPr>
        <w:pStyle w:val="P16"/>
        <w:framePr w:w="6710" w:h="607" w:hRule="exact" w:wrap="none" w:vAnchor="page" w:hAnchor="margin" w:x="45" w:y="11300"/>
        <w:rPr>
          <w:rStyle w:val="C3"/>
          <w:rtl w:val="0"/>
        </w:rPr>
      </w:pPr>
    </w:p>
    <w:p>
      <w:pPr>
        <w:pStyle w:val="P17"/>
        <w:framePr w:w="6658" w:h="480" w:hRule="exact" w:wrap="none" w:vAnchor="page" w:hAnchor="margin" w:x="71" w:y="11356"/>
        <w:rPr>
          <w:rStyle w:val="C13"/>
          <w:rtl w:val="0"/>
        </w:rPr>
      </w:pPr>
      <w:r>
        <w:rPr>
          <w:rStyle w:val="C13"/>
          <w:rtl w:val="0"/>
        </w:rPr>
        <w:t>d) Provést, vysvětlit a zaznamenat čištění a sanitaci těstárenského lisu do dokumentace o sanitaci</w:t>
      </w:r>
    </w:p>
    <w:p>
      <w:pPr>
        <w:pStyle w:val="P30"/>
        <w:framePr w:w="3921" w:h="607" w:hRule="exact" w:wrap="none" w:vAnchor="page" w:hAnchor="margin" w:x="6800" w:y="11300"/>
        <w:rPr>
          <w:rStyle w:val="C3"/>
          <w:rtl w:val="0"/>
        </w:rPr>
      </w:pPr>
    </w:p>
    <w:p>
      <w:pPr>
        <w:pStyle w:val="P31"/>
        <w:framePr w:w="3839" w:h="480" w:hRule="exact" w:wrap="none" w:vAnchor="page" w:hAnchor="margin" w:x="6856" w:y="11356"/>
        <w:rPr>
          <w:rStyle w:val="C22"/>
          <w:rtl w:val="0"/>
        </w:rPr>
      </w:pPr>
      <w:r>
        <w:rPr>
          <w:rStyle w:val="C22"/>
          <w:rtl w:val="0"/>
        </w:rPr>
        <w:t>Praktické předvedení a ústní ověření</w:t>
      </w:r>
    </w:p>
    <w:p>
      <w:pPr>
        <w:pStyle w:val="P32"/>
        <w:framePr w:w="10710" w:h="248" w:hRule="exact" w:wrap="none" w:vAnchor="page" w:hAnchor="margin" w:x="28" w:y="120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těstovin, 30.9.2026 1:43:39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ve výrobě těstovin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nebezpečí požáru a výbuchu hořlavých prachů a uvést preventivní opatření k jejich zamezení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c) Vyjmenovat požadavky na školení pracovníků o zásadách BOZP a PO, uvést možná bezpečnostní rizika obsluhy na výrobních linkách provozu těstárny a četnost školení pracovníků; vysvětlit vedení evidence o provedeném školení pracovníků provozu</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Ústní ověření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Zkontrolovat dodržování BOZP a PO na daném pracovišti</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Péče o hmotný investiční majetek na svěřeném úseku výroby těstovin</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Vysvětlit systém plánování preventivní údržby strojů a zařízení a technických revizí vyhrazených technických zařízení</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Popsat konstrukci a požadovanou běžnou údržbu těstárenského lisu, včetně způsobu jeho čištění po údržbě, a vyměnit jeho matrici</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ústní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c) Zaznamenat provedenou údržbu těstárenského lisu do určeného formuláře</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Praktické předvedení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d) Vyjmenovat zařízení na dané lince, která podléhají pravidelným technickým revizím</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těstovin, 30.9.2026 1:43:39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těstárně" si připraví zkoušející pro předložení 1 vzorek mouky, 1 vzorek přísady (např. sušená vejce) a 1 vzorek výrobku (usušená těstovina), s jejichž pomocí ověří kritérium a).</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těstárně" si připraví zkoušející příklady modelových situací neshod zdravotní bezpečnosti a v technologických kritériích, pomocí nichž ověří kritérium e) a f).</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při výrobě těstovin" kritéria b) uchazeč vyjmenuje ochranné pomůcky a popíše způsob jejich použití.</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přinese vlastní.</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Výsledné hodnocení</w:t>
      </w:r>
    </w:p>
    <w:p>
      <w:pPr>
        <w:keepNext w:val="0"/>
        <w:keepLines w:val="0"/>
        <w:framePr w:w="10766" w:h="149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Počet zkoušejících</w:t>
      </w:r>
    </w:p>
    <w:p>
      <w:pPr>
        <w:keepNext w:val="0"/>
        <w:keepLines w:val="0"/>
        <w:framePr w:w="10766" w:h="1036"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výroby těstovin, 30.9.2026 1:43:39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mouky nebo ve funkci učitele praktického vyučování nebo učitele odborného výcviku v oboru vzdělání zaměřeném na zpracování mouky.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mouky nebo ve funkci učitele praktického vyučování nebo učitele odborného výcviku v oboru vzdělání zaměřeném na zpracování mouky.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mouky nebo ve funkci učitele odborných předmětů nebo učitele odborného výcviku v oboru vzdělání zaměřeném na zpracování mouky.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29-086-M Technik/technička pro řízení výroby těstovin a střední vzdělání s maturitní zkouškou a alespoň 5 let odborné praxe v oblasti zpracování mouky.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00"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výrobu těstovin se zajištěnou dodávkou potřebných energií odpovídající bezpečnostním a hygienickým předpisům a sklad těstovin</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zařízení pro výrobu těstovin: zásobníky surovin, dávkovací zařízení surovin, lis, předsušárna, pasterizační zařízení, sušárna, zásobníky na výrobky, balicí automat</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materiály pro výrobu těstovin včetně obalových materiálů</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včetně receptur vybraných výrobků, provozní výkazy</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3460"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pro řízení výroby těstovin, 30.9.2026 1:43:39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výroby těstovin, 30.9.2026 1:43:39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Technik/technička pro řízení výroby těstovin, 30.9.2026 1:43:39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B461A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88149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4133E9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