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EF6BC" Type="http://schemas.openxmlformats.org/officeDocument/2006/relationships/officeDocument" Target="/word/document.xml" /><Relationship Id="coreRC7EF6BC" Type="http://schemas.openxmlformats.org/package/2006/relationships/metadata/core-properties" Target="/docProps/core.xml" /><Relationship Id="customRC7EF6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řízení výroby těstovin, 20.10.2026 11:34:12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20.10.2026 11:34:12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20.10.2026 11:34:12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20.10.2026 11:34:12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těstovin, 20.10.2026 11:34:12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pro řízení výroby těstovin, 20.10.2026 11:34:12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těstovin, 20.10.2026 11:34:12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pro řízení výroby těstovin, 20.10.2026 11:34:12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1C5C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92C2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8835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