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1C454" Type="http://schemas.openxmlformats.org/officeDocument/2006/relationships/officeDocument" Target="/word/document.xml" /><Relationship Id="coreR19A1C454" Type="http://schemas.openxmlformats.org/package/2006/relationships/metadata/core-properties" Target="/docProps/core.xml" /><Relationship Id="customR19A1C4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4283" w:h="248" w:hRule="exact" w:wrap="none" w:vAnchor="page" w:hAnchor="margin" w:x="28" w:y="1217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 pro recyklaci stavebních a demoličních odpadů, 20.10.2026 11:55:57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8D2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DB1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