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5E56D1" Type="http://schemas.openxmlformats.org/officeDocument/2006/relationships/officeDocument" Target="/word/document.xml" /><Relationship Id="coreR665E56D1" Type="http://schemas.openxmlformats.org/package/2006/relationships/metadata/core-properties" Target="/docProps/core.xml" /><Relationship Id="customR665E56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odpadních pneumatik a pryží (kód: 28-074-M)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a recyklaci druhotných surovin z odpadních pneumatik a pryží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odpadních pneumatik a pryží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Stanovování, měření a dokumentování parametrů odpadů a druhotných surovin z odpadních pneumatik a pryží</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evidence vstupů, výstupů a průběhu technologického procesu recyklace odpadních pneumatik a pryží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Stanovování a kontrola postupů při odstraňování nepoužitelných a nebezpečných odpadů z pneumatik a pryží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Diagnostikování závad a plánování oprav technologických zařízení pro zpracování odpadních pneumatik a pryží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odpadních pneumatik a pryží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pro recyklaci odpadních pneumatik a pryží, 19.4.2026 22:36:33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s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a recyklaci druhotných surovin z odpadních pneumatik a pryží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376" w:hRule="exact" w:wrap="none" w:vAnchor="page" w:hAnchor="margin" w:x="45" w:y="7127"/>
        <w:rPr>
          <w:rStyle w:val="C3"/>
          <w:rtl w:val="0"/>
        </w:rPr>
      </w:pPr>
    </w:p>
    <w:p>
      <w:pPr>
        <w:pStyle w:val="P13"/>
        <w:framePr w:w="6658" w:h="249" w:hRule="exact" w:wrap="none" w:vAnchor="page" w:hAnchor="margin" w:x="71" w:y="7183"/>
        <w:rPr>
          <w:rStyle w:val="C11"/>
          <w:rtl w:val="0"/>
        </w:rPr>
      </w:pPr>
      <w:r>
        <w:rPr>
          <w:rStyle w:val="C11"/>
          <w:rtl w:val="0"/>
        </w:rPr>
        <w:t>a) Popsat hlavní druhy odpadových pneumatik a pryží</w:t>
      </w:r>
    </w:p>
    <w:p>
      <w:pPr>
        <w:pStyle w:val="P28"/>
        <w:framePr w:w="3921" w:h="376" w:hRule="exact" w:wrap="none" w:vAnchor="page" w:hAnchor="margin" w:x="6800" w:y="7127"/>
        <w:rPr>
          <w:rStyle w:val="C3"/>
          <w:rtl w:val="0"/>
        </w:rPr>
      </w:pPr>
    </w:p>
    <w:p>
      <w:pPr>
        <w:pStyle w:val="P29"/>
        <w:framePr w:w="3839" w:h="249"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Charakterizovat typické materiálové složení odpadových pneumatik a pryží</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Písemné a ústní ověření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základní technologie pro zpracování odpadových pneumatik a pryží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Písemné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Navrhnout rámcový technologický postup zpracování odpadových pneumatik a pryží pro získání určité druhotné suroviny</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Praktické předvedení a ústní ověření</w:t>
      </w:r>
    </w:p>
    <w:p>
      <w:pPr>
        <w:pStyle w:val="P32"/>
        <w:framePr w:w="10710" w:h="248" w:hRule="exact" w:wrap="none" w:vAnchor="page" w:hAnchor="margin" w:x="28" w:y="9437"/>
        <w:rPr>
          <w:rStyle w:val="C23"/>
          <w:rtl w:val="0"/>
        </w:rPr>
      </w:pPr>
      <w:r>
        <w:rPr>
          <w:rStyle w:val="C23"/>
          <w:rtl w:val="0"/>
        </w:rPr>
        <w:t>Je třeba splnit všechna kritéria.</w:t>
      </w:r>
    </w:p>
    <w:p>
      <w:pPr>
        <w:pStyle w:val="P23"/>
        <w:framePr w:w="10710" w:h="547" w:hRule="exact" w:wrap="none" w:vAnchor="page" w:hAnchor="margin" w:x="28" w:y="9873"/>
        <w:rPr>
          <w:rStyle w:val="C18"/>
          <w:rtl w:val="0"/>
        </w:rPr>
      </w:pPr>
      <w:r>
        <w:rPr>
          <w:rStyle w:val="C18"/>
          <w:rtl w:val="0"/>
        </w:rPr>
        <w:t>Orientace v materiálech a odpadech na výstupu z technologických zařízení pro zpracování odpadních pneumatik a pryží</w:t>
      </w:r>
    </w:p>
    <w:p>
      <w:pPr>
        <w:pStyle w:val="P24"/>
        <w:framePr w:w="6713" w:h="376" w:hRule="exact" w:wrap="none" w:vAnchor="page" w:hAnchor="margin" w:x="45" w:y="10519"/>
        <w:rPr>
          <w:rStyle w:val="C3"/>
          <w:rtl w:val="0"/>
        </w:rPr>
      </w:pPr>
    </w:p>
    <w:p>
      <w:pPr>
        <w:pStyle w:val="P25"/>
        <w:framePr w:w="6661" w:h="249" w:hRule="exact" w:wrap="none" w:vAnchor="page" w:hAnchor="margin" w:x="71" w:y="10590"/>
        <w:rPr>
          <w:rStyle w:val="C19"/>
          <w:rtl w:val="0"/>
        </w:rPr>
      </w:pPr>
      <w:r>
        <w:rPr>
          <w:rStyle w:val="C19"/>
          <w:rtl w:val="0"/>
        </w:rPr>
        <w:t>Kritéria hodnocení</w:t>
      </w:r>
    </w:p>
    <w:p>
      <w:pPr>
        <w:pStyle w:val="P26"/>
        <w:framePr w:w="3918" w:h="376" w:hRule="exact" w:wrap="none" w:vAnchor="page" w:hAnchor="margin" w:x="6803" w:y="10519"/>
        <w:rPr>
          <w:rStyle w:val="C3"/>
          <w:rtl w:val="0"/>
        </w:rPr>
      </w:pPr>
    </w:p>
    <w:p>
      <w:pPr>
        <w:pStyle w:val="P27"/>
        <w:framePr w:w="3836" w:h="249" w:hRule="exact" w:wrap="none" w:vAnchor="page" w:hAnchor="margin" w:x="6859" w:y="10590"/>
        <w:rPr>
          <w:rStyle w:val="C20"/>
          <w:rtl w:val="0"/>
        </w:rPr>
      </w:pPr>
      <w:r>
        <w:rPr>
          <w:rStyle w:val="C20"/>
          <w:rtl w:val="0"/>
        </w:rPr>
        <w:t>Způsoby ověření</w:t>
      </w:r>
    </w:p>
    <w:p>
      <w:pPr>
        <w:pStyle w:val="P12"/>
        <w:framePr w:w="6710" w:h="607" w:hRule="exact" w:wrap="none" w:vAnchor="page" w:hAnchor="margin" w:x="45" w:y="10896"/>
        <w:rPr>
          <w:rStyle w:val="C3"/>
          <w:rtl w:val="0"/>
        </w:rPr>
      </w:pPr>
    </w:p>
    <w:p>
      <w:pPr>
        <w:pStyle w:val="P13"/>
        <w:framePr w:w="6658" w:h="480" w:hRule="exact" w:wrap="none" w:vAnchor="page" w:hAnchor="margin" w:x="71" w:y="10952"/>
        <w:rPr>
          <w:rStyle w:val="C11"/>
          <w:rtl w:val="0"/>
        </w:rPr>
      </w:pPr>
      <w:r>
        <w:rPr>
          <w:rStyle w:val="C11"/>
          <w:rtl w:val="0"/>
        </w:rPr>
        <w:t>a) Vyjmenovat hlavní skupiny druhotných surovin vytvořených při zpracování odpadových pneumatik a pryží a popsat jejich vlastnosti</w:t>
      </w:r>
    </w:p>
    <w:p>
      <w:pPr>
        <w:pStyle w:val="P28"/>
        <w:framePr w:w="3921" w:h="607" w:hRule="exact" w:wrap="none" w:vAnchor="page" w:hAnchor="margin" w:x="6800" w:y="10896"/>
        <w:rPr>
          <w:rStyle w:val="C3"/>
          <w:rtl w:val="0"/>
        </w:rPr>
      </w:pPr>
    </w:p>
    <w:p>
      <w:pPr>
        <w:pStyle w:val="P29"/>
        <w:framePr w:w="3839" w:h="480" w:hRule="exact" w:wrap="none" w:vAnchor="page" w:hAnchor="margin" w:x="6856" w:y="10952"/>
        <w:rPr>
          <w:rStyle w:val="C21"/>
          <w:rtl w:val="0"/>
        </w:rPr>
      </w:pPr>
      <w:r>
        <w:rPr>
          <w:rStyle w:val="C21"/>
          <w:rtl w:val="0"/>
        </w:rPr>
        <w:t>Písemné a ústní ověření</w:t>
      </w:r>
    </w:p>
    <w:p>
      <w:pPr>
        <w:pStyle w:val="P16"/>
        <w:framePr w:w="6710" w:h="607" w:hRule="exact" w:wrap="none" w:vAnchor="page" w:hAnchor="margin" w:x="45" w:y="11502"/>
        <w:rPr>
          <w:rStyle w:val="C3"/>
          <w:rtl w:val="0"/>
        </w:rPr>
      </w:pPr>
    </w:p>
    <w:p>
      <w:pPr>
        <w:pStyle w:val="P17"/>
        <w:framePr w:w="6658" w:h="480" w:hRule="exact" w:wrap="none" w:vAnchor="page" w:hAnchor="margin" w:x="71" w:y="11558"/>
        <w:rPr>
          <w:rStyle w:val="C13"/>
          <w:rtl w:val="0"/>
        </w:rPr>
      </w:pPr>
      <w:r>
        <w:rPr>
          <w:rStyle w:val="C13"/>
          <w:rtl w:val="0"/>
        </w:rPr>
        <w:t>b) Vyjmenovat materiálové výstupy z termického a mechanického zpracování odpadových pneumatik a pryží a popsat jejich vlastnosti</w:t>
      </w:r>
    </w:p>
    <w:p>
      <w:pPr>
        <w:pStyle w:val="P30"/>
        <w:framePr w:w="3921" w:h="607" w:hRule="exact" w:wrap="none" w:vAnchor="page" w:hAnchor="margin" w:x="6800" w:y="11502"/>
        <w:rPr>
          <w:rStyle w:val="C3"/>
          <w:rtl w:val="0"/>
        </w:rPr>
      </w:pPr>
    </w:p>
    <w:p>
      <w:pPr>
        <w:pStyle w:val="P31"/>
        <w:framePr w:w="3839" w:h="480" w:hRule="exact" w:wrap="none" w:vAnchor="page" w:hAnchor="margin" w:x="6856" w:y="11558"/>
        <w:rPr>
          <w:rStyle w:val="C22"/>
          <w:rtl w:val="0"/>
        </w:rPr>
      </w:pPr>
      <w:r>
        <w:rPr>
          <w:rStyle w:val="C22"/>
          <w:rtl w:val="0"/>
        </w:rPr>
        <w:t>Písemné a ústní ověření</w:t>
      </w:r>
    </w:p>
    <w:p>
      <w:pPr>
        <w:pStyle w:val="P12"/>
        <w:framePr w:w="6710" w:h="607" w:hRule="exact" w:wrap="none" w:vAnchor="page" w:hAnchor="margin" w:x="45" w:y="12109"/>
        <w:rPr>
          <w:rStyle w:val="C3"/>
          <w:rtl w:val="0"/>
        </w:rPr>
      </w:pPr>
    </w:p>
    <w:p>
      <w:pPr>
        <w:pStyle w:val="P13"/>
        <w:framePr w:w="6658" w:h="480" w:hRule="exact" w:wrap="none" w:vAnchor="page" w:hAnchor="margin" w:x="71" w:y="12165"/>
        <w:rPr>
          <w:rStyle w:val="C11"/>
          <w:rtl w:val="0"/>
        </w:rPr>
      </w:pPr>
      <w:r>
        <w:rPr>
          <w:rStyle w:val="C11"/>
          <w:rtl w:val="0"/>
        </w:rPr>
        <w:t>c) Navrhnout využití druhotných surovin vytvořených při zpracování odpadových pneumatik a pryží</w:t>
      </w:r>
    </w:p>
    <w:p>
      <w:pPr>
        <w:pStyle w:val="P28"/>
        <w:framePr w:w="3921" w:h="607" w:hRule="exact" w:wrap="none" w:vAnchor="page" w:hAnchor="margin" w:x="6800" w:y="12109"/>
        <w:rPr>
          <w:rStyle w:val="C3"/>
          <w:rtl w:val="0"/>
        </w:rPr>
      </w:pPr>
    </w:p>
    <w:p>
      <w:pPr>
        <w:pStyle w:val="P29"/>
        <w:framePr w:w="3839" w:h="480" w:hRule="exact" w:wrap="none" w:vAnchor="page" w:hAnchor="margin" w:x="6856" w:y="12165"/>
        <w:rPr>
          <w:rStyle w:val="C21"/>
          <w:rtl w:val="0"/>
        </w:rPr>
      </w:pPr>
      <w:r>
        <w:rPr>
          <w:rStyle w:val="C21"/>
          <w:rtl w:val="0"/>
        </w:rPr>
        <w:t>Praktické předvedení a ústní ověření</w:t>
      </w:r>
    </w:p>
    <w:p>
      <w:pPr>
        <w:pStyle w:val="P16"/>
        <w:framePr w:w="6710" w:h="607" w:hRule="exact" w:wrap="none" w:vAnchor="page" w:hAnchor="margin" w:x="45" w:y="12716"/>
        <w:rPr>
          <w:rStyle w:val="C3"/>
          <w:rtl w:val="0"/>
        </w:rPr>
      </w:pPr>
    </w:p>
    <w:p>
      <w:pPr>
        <w:pStyle w:val="P17"/>
        <w:framePr w:w="6658" w:h="480" w:hRule="exact" w:wrap="none" w:vAnchor="page" w:hAnchor="margin" w:x="71" w:y="12772"/>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12716"/>
        <w:rPr>
          <w:rStyle w:val="C3"/>
          <w:rtl w:val="0"/>
        </w:rPr>
      </w:pPr>
    </w:p>
    <w:p>
      <w:pPr>
        <w:pStyle w:val="P31"/>
        <w:framePr w:w="3839" w:h="480" w:hRule="exact" w:wrap="none" w:vAnchor="page" w:hAnchor="margin" w:x="6856" w:y="12772"/>
        <w:rPr>
          <w:rStyle w:val="C22"/>
          <w:rtl w:val="0"/>
        </w:rPr>
      </w:pPr>
      <w:r>
        <w:rPr>
          <w:rStyle w:val="C22"/>
          <w:rtl w:val="0"/>
        </w:rPr>
        <w:t>Praktické předvedení a ústní ověření</w:t>
      </w:r>
    </w:p>
    <w:p>
      <w:pPr>
        <w:pStyle w:val="P32"/>
        <w:framePr w:w="10710" w:h="248" w:hRule="exact" w:wrap="none" w:vAnchor="page" w:hAnchor="margin" w:x="28" w:y="13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19.4.2026 22:36:33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 odpadních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a odpadů z recyklace odpadových pneumatik a pryží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 odpadů pneumatik a pryží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Provést odběr vzorků z recyklace odpadových gum a pryží, změřit parametry frakcí a zaevidovat výsledky u gumového granulátu z odpadových pneumatik a pryží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postup pro síťovací zkoušky gumového granulátu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Třídění odpadů a druhotných surovin z recyklace</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Označit v předloženém vzorku nepoužitelné a nebezpečné odpady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547" w:hRule="exact" w:wrap="none" w:vAnchor="page" w:hAnchor="margin" w:x="28" w:y="9102"/>
        <w:rPr>
          <w:rStyle w:val="C18"/>
          <w:rtl w:val="0"/>
        </w:rPr>
      </w:pPr>
      <w:r>
        <w:rPr>
          <w:rStyle w:val="C18"/>
          <w:rtl w:val="0"/>
        </w:rPr>
        <w:t>Vedení evidence vstupů, výstupů a průběhu technologického procesu recyklace odpadních pneumatik a pryží</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376" w:hRule="exact" w:wrap="none" w:vAnchor="page" w:hAnchor="margin" w:x="45" w:y="10124"/>
        <w:rPr>
          <w:rStyle w:val="C3"/>
          <w:rtl w:val="0"/>
        </w:rPr>
      </w:pPr>
    </w:p>
    <w:p>
      <w:pPr>
        <w:pStyle w:val="P13"/>
        <w:framePr w:w="6658" w:h="249" w:hRule="exact" w:wrap="none" w:vAnchor="page" w:hAnchor="margin" w:x="71" w:y="10180"/>
        <w:rPr>
          <w:rStyle w:val="C11"/>
          <w:rtl w:val="0"/>
        </w:rPr>
      </w:pPr>
      <w:r>
        <w:rPr>
          <w:rStyle w:val="C11"/>
          <w:rtl w:val="0"/>
        </w:rPr>
        <w:t>a) Popsat obsah provozního řádu zařízení pro zpracování odpadů</w:t>
      </w:r>
    </w:p>
    <w:p>
      <w:pPr>
        <w:pStyle w:val="P28"/>
        <w:framePr w:w="3921" w:h="376" w:hRule="exact" w:wrap="none" w:vAnchor="page" w:hAnchor="margin" w:x="6800" w:y="10124"/>
        <w:rPr>
          <w:rStyle w:val="C3"/>
          <w:rtl w:val="0"/>
        </w:rPr>
      </w:pPr>
    </w:p>
    <w:p>
      <w:pPr>
        <w:pStyle w:val="P29"/>
        <w:framePr w:w="3839" w:h="249" w:hRule="exact" w:wrap="none" w:vAnchor="page" w:hAnchor="margin" w:x="6856" w:y="10180"/>
        <w:rPr>
          <w:rStyle w:val="C21"/>
          <w:rtl w:val="0"/>
        </w:rPr>
      </w:pPr>
      <w:r>
        <w:rPr>
          <w:rStyle w:val="C21"/>
          <w:rtl w:val="0"/>
        </w:rPr>
        <w:t>Písemné a 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b) Navrhnout stručný blokový popis technologie zpracování odpadů pneumatik a pryží pro účely provozního řádu</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Praktické předvedení a ústní ověření</w:t>
      </w:r>
    </w:p>
    <w:p>
      <w:pPr>
        <w:pStyle w:val="P12"/>
        <w:framePr w:w="6710" w:h="607" w:hRule="exact" w:wrap="none" w:vAnchor="page" w:hAnchor="margin" w:x="45" w:y="11107"/>
        <w:rPr>
          <w:rStyle w:val="C3"/>
          <w:rtl w:val="0"/>
        </w:rPr>
      </w:pPr>
    </w:p>
    <w:p>
      <w:pPr>
        <w:pStyle w:val="P13"/>
        <w:framePr w:w="6658" w:h="480" w:hRule="exact" w:wrap="none" w:vAnchor="page" w:hAnchor="margin" w:x="71" w:y="111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1107"/>
        <w:rPr>
          <w:rStyle w:val="C3"/>
          <w:rtl w:val="0"/>
        </w:rPr>
      </w:pPr>
    </w:p>
    <w:p>
      <w:pPr>
        <w:pStyle w:val="P29"/>
        <w:framePr w:w="3839" w:h="480" w:hRule="exact" w:wrap="none" w:vAnchor="page" w:hAnchor="margin" w:x="6856" w:y="11163"/>
        <w:rPr>
          <w:rStyle w:val="C21"/>
          <w:rtl w:val="0"/>
        </w:rPr>
      </w:pPr>
      <w:r>
        <w:rPr>
          <w:rStyle w:val="C21"/>
          <w:rtl w:val="0"/>
        </w:rPr>
        <w:t>Ústní ověření</w:t>
      </w:r>
    </w:p>
    <w:p>
      <w:pPr>
        <w:pStyle w:val="P16"/>
        <w:framePr w:w="6710" w:h="607" w:hRule="exact" w:wrap="none" w:vAnchor="page" w:hAnchor="margin" w:x="45" w:y="11714"/>
        <w:rPr>
          <w:rStyle w:val="C3"/>
          <w:rtl w:val="0"/>
        </w:rPr>
      </w:pPr>
    </w:p>
    <w:p>
      <w:pPr>
        <w:pStyle w:val="P17"/>
        <w:framePr w:w="6658" w:h="480" w:hRule="exact" w:wrap="none" w:vAnchor="page" w:hAnchor="margin" w:x="71" w:y="11770"/>
        <w:rPr>
          <w:rStyle w:val="C13"/>
          <w:rtl w:val="0"/>
        </w:rPr>
      </w:pPr>
      <w:r>
        <w:rPr>
          <w:rStyle w:val="C13"/>
          <w:rtl w:val="0"/>
        </w:rPr>
        <w:t>d) Popsat požadavky na dokumentaci shody u druhotných surovin z recyklace odpadových pneumatik a pryží</w:t>
      </w:r>
    </w:p>
    <w:p>
      <w:pPr>
        <w:pStyle w:val="P30"/>
        <w:framePr w:w="3921" w:h="607" w:hRule="exact" w:wrap="none" w:vAnchor="page" w:hAnchor="margin" w:x="6800" w:y="11714"/>
        <w:rPr>
          <w:rStyle w:val="C3"/>
          <w:rtl w:val="0"/>
        </w:rPr>
      </w:pPr>
    </w:p>
    <w:p>
      <w:pPr>
        <w:pStyle w:val="P31"/>
        <w:framePr w:w="3839" w:h="480" w:hRule="exact" w:wrap="none" w:vAnchor="page" w:hAnchor="margin" w:x="6856" w:y="11770"/>
        <w:rPr>
          <w:rStyle w:val="C22"/>
          <w:rtl w:val="0"/>
        </w:rPr>
      </w:pPr>
      <w:r>
        <w:rPr>
          <w:rStyle w:val="C22"/>
          <w:rtl w:val="0"/>
        </w:rPr>
        <w:t>Písemné a ústní ověření</w:t>
      </w:r>
    </w:p>
    <w:p>
      <w:pPr>
        <w:pStyle w:val="P12"/>
        <w:framePr w:w="6710" w:h="607" w:hRule="exact" w:wrap="none" w:vAnchor="page" w:hAnchor="margin" w:x="45" w:y="12321"/>
        <w:rPr>
          <w:rStyle w:val="C3"/>
          <w:rtl w:val="0"/>
        </w:rPr>
      </w:pPr>
    </w:p>
    <w:p>
      <w:pPr>
        <w:pStyle w:val="P13"/>
        <w:framePr w:w="6658" w:h="480" w:hRule="exact" w:wrap="none" w:vAnchor="page" w:hAnchor="margin" w:x="71" w:y="123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2321"/>
        <w:rPr>
          <w:rStyle w:val="C3"/>
          <w:rtl w:val="0"/>
        </w:rPr>
      </w:pPr>
    </w:p>
    <w:p>
      <w:pPr>
        <w:pStyle w:val="P29"/>
        <w:framePr w:w="3839" w:h="480" w:hRule="exact" w:wrap="none" w:vAnchor="page" w:hAnchor="margin" w:x="6856" w:y="12377"/>
        <w:rPr>
          <w:rStyle w:val="C21"/>
          <w:rtl w:val="0"/>
        </w:rPr>
      </w:pPr>
      <w:r>
        <w:rPr>
          <w:rStyle w:val="C21"/>
          <w:rtl w:val="0"/>
        </w:rPr>
        <w:t>Písemné a ústní ověření</w:t>
      </w:r>
    </w:p>
    <w:p>
      <w:pPr>
        <w:pStyle w:val="P32"/>
        <w:framePr w:w="10710" w:h="248" w:hRule="exact" w:wrap="none" w:vAnchor="page" w:hAnchor="margin" w:x="28" w:y="13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19.4.2026 22:36:33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pneumatik a pryží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odpadů pneumatik a pryží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w:t>
        <w:br w:type="textWrapping"/>
        <w:t>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odpady ze zpracování odpadových pneumatik a pryží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Stanovit a zkontrolovat postupy a technologie odstraňování nepoužitelných a nebezpečných odpadů ze zpracování odpadových pneumatik a pryží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Stanovit specifické osobní ochranné pracovní prostředky (OOPP) pro práci s nebezpečnými odpady z recyklace odpadových pneumatik a pryží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Diagnostikování závad a plánování oprav technologických zařízení pro zpracování odpadních pneumatik a pryží</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Písemné a ústní ověření</w:t>
      </w:r>
    </w:p>
    <w:p>
      <w:pPr>
        <w:pStyle w:val="P16"/>
        <w:framePr w:w="6710" w:h="831" w:hRule="exact" w:wrap="none" w:vAnchor="page" w:hAnchor="margin" w:x="45" w:y="8838"/>
        <w:rPr>
          <w:rStyle w:val="C3"/>
          <w:rtl w:val="0"/>
        </w:rPr>
      </w:pPr>
    </w:p>
    <w:p>
      <w:pPr>
        <w:pStyle w:val="P17"/>
        <w:framePr w:w="6658" w:h="704" w:hRule="exact" w:wrap="none" w:vAnchor="page" w:hAnchor="margin" w:x="71" w:y="8894"/>
        <w:rPr>
          <w:rStyle w:val="C13"/>
          <w:rtl w:val="0"/>
        </w:rPr>
      </w:pPr>
      <w:r>
        <w:rPr>
          <w:rStyle w:val="C13"/>
          <w:rtl w:val="0"/>
        </w:rPr>
        <w:t>b) Určit rozsah a systém sledování a vyhodnocování provozních parametrů technologického zařízení z pohledu zajištění kvality výstupů druhotných surovin</w:t>
      </w:r>
    </w:p>
    <w:p>
      <w:pPr>
        <w:pStyle w:val="P30"/>
        <w:framePr w:w="3921" w:h="831" w:hRule="exact" w:wrap="none" w:vAnchor="page" w:hAnchor="margin" w:x="6800" w:y="8838"/>
        <w:rPr>
          <w:rStyle w:val="C3"/>
          <w:rtl w:val="0"/>
        </w:rPr>
      </w:pPr>
    </w:p>
    <w:p>
      <w:pPr>
        <w:pStyle w:val="P31"/>
        <w:framePr w:w="3839" w:h="704" w:hRule="exact" w:wrap="none" w:vAnchor="page" w:hAnchor="margin" w:x="6856" w:y="8894"/>
        <w:rPr>
          <w:rStyle w:val="C22"/>
          <w:rtl w:val="0"/>
        </w:rPr>
      </w:pPr>
      <w:r>
        <w:rPr>
          <w:rStyle w:val="C22"/>
          <w:rtl w:val="0"/>
        </w:rPr>
        <w:t>Praktické předvedení a ústní ověření</w:t>
      </w:r>
    </w:p>
    <w:p>
      <w:pPr>
        <w:pStyle w:val="P12"/>
        <w:framePr w:w="6710" w:h="607" w:hRule="exact" w:wrap="none" w:vAnchor="page" w:hAnchor="margin" w:x="45" w:y="9669"/>
        <w:rPr>
          <w:rStyle w:val="C3"/>
          <w:rtl w:val="0"/>
        </w:rPr>
      </w:pPr>
    </w:p>
    <w:p>
      <w:pPr>
        <w:pStyle w:val="P13"/>
        <w:framePr w:w="6658" w:h="480" w:hRule="exact" w:wrap="none" w:vAnchor="page" w:hAnchor="margin" w:x="71" w:y="9725"/>
        <w:rPr>
          <w:rStyle w:val="C11"/>
          <w:rtl w:val="0"/>
        </w:rPr>
      </w:pPr>
      <w:r>
        <w:rPr>
          <w:rStyle w:val="C11"/>
          <w:rtl w:val="0"/>
        </w:rPr>
        <w:t>c) Posoudit plán revizí a oprav určeného technologického zařízení pro zpracování odpadových pneumatik a pryží podle jeho operativního stavu</w:t>
      </w:r>
    </w:p>
    <w:p>
      <w:pPr>
        <w:pStyle w:val="P28"/>
        <w:framePr w:w="3921" w:h="607" w:hRule="exact" w:wrap="none" w:vAnchor="page" w:hAnchor="margin" w:x="6800" w:y="9669"/>
        <w:rPr>
          <w:rStyle w:val="C3"/>
          <w:rtl w:val="0"/>
        </w:rPr>
      </w:pPr>
    </w:p>
    <w:p>
      <w:pPr>
        <w:pStyle w:val="P29"/>
        <w:framePr w:w="3839" w:h="480" w:hRule="exact" w:wrap="none" w:vAnchor="page" w:hAnchor="margin" w:x="6856" w:y="9725"/>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odpadových pneumatik a pryží</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odpadů a druhotných surovin z odpadních pneumatik a pryží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druhů druhotných surovin a odpadů z odpadových pneumatik a pryží</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 odpadových pneumatik a pryží</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 odpadových pneumatik a pryží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19.4.2026 22:36:33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při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odpadních pneumatik a pryží, 19.4.2026 22:36:33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uchazeče: uchazeč má střední vzdělání s maturitní zkouškou v chemickém nebo strojírenském oboru vzdělání nebo střední vzdělání s výučním listem v chemickém nebo strojírenském oboru vzdělání.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(www.stránky, odborné katalogy, firemní materiály).</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 odpadových pneumatik a pryží.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a parametrů, doplněné o jejich vysvětlení nebo zdůvodnění.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uchazečů tak, aby si každý uchazeč mohl vylosovat svoji variantu.</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 pro recyklaci odpadních pneumatik a pryží, 19.4.2026 22:36:33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odpadů a druhotných surovin nebo ve funkci učitele praktického vyučování nebo učitele odborného výcviku v oblasti chemie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průmyslové ekologie.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28-074-M Technolog pro recyklaci odpadních pneumatik a pryží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odpadních pneumatik a pryží, 19.4.2026 22:36:33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vybavené pro ověřování kritérií hodnocení založených na způsobu praktického předvedení (praktická část zkoušky), odpovídající bezpečnostním a hygienickým předpisům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názvosloví pneumatik, odpadové normy a další dokumenty podle operativní potřeby a požadavků zkoušejícího, vždy v platném znění)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odpadových pneumatik a pryží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(odpadové pneumatiky a pryže, gumový granulát, textilní a ocelové kordy, odpadové frakce)</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77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přípravy na zkoušku</w:t>
      </w:r>
    </w:p>
    <w:p>
      <w:pPr>
        <w:keepNext w:val="0"/>
        <w:keepLines w:val="0"/>
        <w:framePr w:w="10766" w:h="806" w:hRule="exact" w:wrap="none" w:vAnchor="page" w:hAnchor="margin" w:x="0" w:y="10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1855"/>
        <w:rPr>
          <w:rStyle w:val="C3"/>
          <w:rtl w:val="0"/>
        </w:rPr>
      </w:pPr>
    </w:p>
    <w:p>
      <w:pPr>
        <w:pStyle w:val="P35"/>
        <w:framePr w:w="10710" w:h="340" w:hRule="exact" w:wrap="none" w:vAnchor="page" w:hAnchor="margin" w:x="28" w:y="11855"/>
        <w:rPr>
          <w:rStyle w:val="C25"/>
          <w:rtl w:val="0"/>
        </w:rPr>
      </w:pPr>
      <w:r>
        <w:rPr>
          <w:rStyle w:val="C25"/>
          <w:rtl w:val="0"/>
        </w:rPr>
        <w:t>Doba pro vykonání zkoušky</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1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odpadních pneumatik a pryží, 19.4.2026 22:36:33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Technolog pro recyklaci odpadních pneumatik a pryží, 19.4.2026 22:36:33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77A3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7E62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