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D3FE1C" Type="http://schemas.openxmlformats.org/officeDocument/2006/relationships/officeDocument" Target="/word/document.xml" /><Relationship Id="coreR30D3FE1C" Type="http://schemas.openxmlformats.org/package/2006/relationships/metadata/core-properties" Target="/docProps/core.xml" /><Relationship Id="customR30D3FE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Disponent/disponentka mezinárodního zasilatelství (kód: 37-054-M)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disponent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Disponent/disponentka mezinárodního zasilatelství, 30.9.2026 3:33:30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Provoz a ekonomika dopravy (kód: 37-41-M/01)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1.12.2015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Komandující (kód: 37-034-M)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14.10.2015 do 6.4.2021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Dozorce/dozorkyně depa (kód: 37-033-M)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Vozmistr/vozmistrová (kód: 37-046-M)</w:t>
      </w:r>
    </w:p>
    <w:p>
      <w:pPr>
        <w:pStyle w:val="P13"/>
        <w:framePr w:w="398" w:h="268" w:hRule="exact" w:wrap="none" w:vAnchor="page" w:hAnchor="margin" w:x="28" w:y="67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79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7047"/>
        <w:rPr>
          <w:rStyle w:val="C13"/>
          <w:rtl w:val="0"/>
        </w:rPr>
      </w:pPr>
      <w:r>
        <w:rPr>
          <w:rStyle w:val="C13"/>
          <w:rtl w:val="0"/>
        </w:rPr>
        <w:t>Disponent/disponentka mezinárodního zasilatelství (kód: 37-054-M)</w:t>
      </w:r>
    </w:p>
    <w:p>
      <w:pPr>
        <w:pStyle w:val="P6"/>
        <w:framePr w:w="10710" w:h="113" w:hRule="exact" w:wrap="none" w:vAnchor="page" w:hAnchor="margin" w:x="28" w:y="7295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7409"/>
        <w:rPr>
          <w:rStyle w:val="C13"/>
          <w:rtl w:val="0"/>
        </w:rPr>
      </w:pPr>
      <w:r>
        <w:rPr>
          <w:rStyle w:val="C13"/>
          <w:rtl w:val="0"/>
        </w:rPr>
        <w:t>K maturitní zkoušce z oboru vzdělání Logistické a finanční služby (kód: 37-42-M/01)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0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000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8269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8516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8764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13"/>
        <w:framePr w:w="398" w:h="268" w:hRule="exact" w:wrap="none" w:vAnchor="page" w:hAnchor="margin" w:x="28" w:y="91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5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9393"/>
        <w:rPr>
          <w:rStyle w:val="C13"/>
          <w:rtl w:val="0"/>
        </w:rPr>
      </w:pPr>
      <w:r>
        <w:rPr>
          <w:rStyle w:val="C13"/>
          <w:rtl w:val="0"/>
        </w:rPr>
        <w:t>Disponent/disponentka mezinárodního zasilatelství (kód: 37-054-M)</w:t>
      </w:r>
    </w:p>
    <w:p>
      <w:pPr>
        <w:pStyle w:val="P6"/>
        <w:framePr w:w="10710" w:h="113" w:hRule="exact" w:wrap="none" w:vAnchor="page" w:hAnchor="margin" w:x="28" w:y="964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86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5"/>
        <w:framePr w:w="5386" w:h="361" w:hRule="exact" w:wrap="none" w:vAnchor="page" w:hAnchor="margin" w:x="0" w:y="10208"/>
        <w:rPr>
          <w:rStyle w:val="C3"/>
          <w:rtl w:val="0"/>
        </w:rPr>
      </w:pPr>
    </w:p>
    <w:p>
      <w:pPr>
        <w:pStyle w:val="P16"/>
        <w:framePr w:w="5274" w:h="249" w:hRule="exact" w:wrap="none" w:vAnchor="page" w:hAnchor="margin" w:x="56" w:y="10264"/>
        <w:rPr>
          <w:rStyle w:val="C16"/>
          <w:rtl w:val="0"/>
        </w:rPr>
      </w:pPr>
      <w:r>
        <w:rPr>
          <w:rStyle w:val="C16"/>
          <w:rtl w:val="0"/>
        </w:rPr>
        <w:t>Povolání / Typová pozice</w:t>
      </w:r>
    </w:p>
    <w:p>
      <w:pPr>
        <w:pStyle w:val="P15"/>
        <w:framePr w:w="5380" w:h="361" w:hRule="exact" w:wrap="none" w:vAnchor="page" w:hAnchor="margin" w:x="5386" w:y="10208"/>
        <w:rPr>
          <w:rStyle w:val="C3"/>
          <w:rtl w:val="0"/>
        </w:rPr>
      </w:pPr>
    </w:p>
    <w:p>
      <w:pPr>
        <w:pStyle w:val="P16"/>
        <w:framePr w:w="5268" w:h="249" w:hRule="exact" w:wrap="none" w:vAnchor="page" w:hAnchor="margin" w:x="5442" w:y="10264"/>
        <w:rPr>
          <w:rStyle w:val="C16"/>
          <w:rtl w:val="0"/>
        </w:rPr>
      </w:pPr>
      <w:r>
        <w:rPr>
          <w:rStyle w:val="C16"/>
          <w:rtl w:val="0"/>
        </w:rPr>
        <w:t>Nadřízené povolání</w:t>
      </w:r>
    </w:p>
    <w:p>
      <w:pPr>
        <w:pStyle w:val="P17"/>
        <w:framePr w:w="5293" w:h="376" w:hRule="exact" w:wrap="none" w:vAnchor="page" w:hAnchor="margin" w:x="45" w:y="10570"/>
        <w:rPr>
          <w:rStyle w:val="C3"/>
          <w:rtl w:val="0"/>
        </w:rPr>
      </w:pPr>
    </w:p>
    <w:p>
      <w:pPr>
        <w:pStyle w:val="P18"/>
        <w:framePr w:w="5241" w:h="249" w:hRule="exact" w:wrap="none" w:vAnchor="page" w:hAnchor="margin" w:x="71" w:y="10626"/>
        <w:rPr>
          <w:rStyle w:val="C17"/>
          <w:rtl w:val="0"/>
        </w:rPr>
      </w:pPr>
      <w:r>
        <w:rPr>
          <w:rStyle w:val="C17"/>
          <w:rtl w:val="0"/>
        </w:rPr>
        <w:t>Logistik disponent</w:t>
      </w:r>
    </w:p>
    <w:p>
      <w:pPr>
        <w:pStyle w:val="P19"/>
        <w:framePr w:w="5338" w:h="376" w:hRule="exact" w:wrap="none" w:vAnchor="page" w:hAnchor="margin" w:x="5383" w:y="10570"/>
        <w:rPr>
          <w:rStyle w:val="C3"/>
          <w:rtl w:val="0"/>
        </w:rPr>
      </w:pPr>
    </w:p>
    <w:p>
      <w:pPr>
        <w:pStyle w:val="P20"/>
        <w:framePr w:w="5256" w:h="249" w:hRule="exact" w:wrap="none" w:vAnchor="page" w:hAnchor="margin" w:x="5439" w:y="10626"/>
        <w:rPr>
          <w:rStyle w:val="C18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Disponent/disponentka mezinárodního zasilatelství, 30.9.2026 3:33:30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shd w:val="clear" w:fill="D9D9D9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