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462E0" Type="http://schemas.openxmlformats.org/officeDocument/2006/relationships/officeDocument" Target="/word/document.xml" /><Relationship Id="coreR351462E0" Type="http://schemas.openxmlformats.org/package/2006/relationships/metadata/core-properties" Target="/docProps/core.xml" /><Relationship Id="customR351462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18.10.2026 16:28:46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 pěstební činnosti, 18.10.2026 16:28:46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