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281453" Type="http://schemas.openxmlformats.org/officeDocument/2006/relationships/officeDocument" Target="/word/document.xml" /><Relationship Id="coreR58281453" Type="http://schemas.openxmlformats.org/package/2006/relationships/metadata/core-properties" Target="/docProps/core.xml" /><Relationship Id="customR5828145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pro pěstební a školkařskou techniku (kód: 41-101-H)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obrábění a zpracování kovových materiálů, popř. plastů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Jednoduché technologické úkony při strojním obrábění technických materiálů a renovaci součástí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základních renovačních metod při obnově součástí strojů a zařízení pro pěstování rostlin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údržbářských a opravárenských prací na motorové pile a křovinořezu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Odzkoušení funkčnosti opravené pěstební a školkařské techniky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Diagnostikování poruch strojů a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stupně opotřebení a funkční způsobilosti jednotlivých součástí pěstební a školkařské techniky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Posuzování vlivu opravárenské činnosti na životní prostředí a přijímání opatření k zabránění negativním následkům</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Opravy a údržba pěstební a školkařské techniky</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Opravy a údržba plnící a osévací linky</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odborné komunikace s výrobcem a autorizovaným servisem lesnických strojů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pro pěstební a školkařskou techniku, 17.4.2026 1:55:34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Vyhledat stanovené údaje z katalogů pěstebních a školkařských strojů, dílenských příruček, návodů k obsluze od výrobce stroje apod.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Získat stanovené informace s využitím informačních a komunikačních technologií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způsob řešení zadaného úkolu na technickém výkresu nebo schematickém náčrtu</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Stanovení pracovních postupů, prostředků a metod v oblasti opravárenství</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831" w:hRule="exact" w:wrap="none" w:vAnchor="page" w:hAnchor="margin" w:x="45" w:y="7319"/>
        <w:rPr>
          <w:rStyle w:val="C3"/>
          <w:rtl w:val="0"/>
        </w:rPr>
      </w:pPr>
    </w:p>
    <w:p>
      <w:pPr>
        <w:pStyle w:val="P13"/>
        <w:framePr w:w="6658" w:h="704" w:hRule="exact" w:wrap="none" w:vAnchor="page" w:hAnchor="margin" w:x="71" w:y="7375"/>
        <w:rPr>
          <w:rStyle w:val="C11"/>
          <w:rtl w:val="0"/>
        </w:rPr>
      </w:pPr>
      <w:r>
        <w:rPr>
          <w:rStyle w:val="C11"/>
          <w:rtl w:val="0"/>
        </w:rPr>
        <w:t>a) Vypracovat technologický postup s jednotlivými kroky při opravě hydromechanického ovládání pěstebních nebo školkařských strojů univerzálního kolového traktoru jako nosiče těchto strojů</w:t>
      </w:r>
    </w:p>
    <w:p>
      <w:pPr>
        <w:pStyle w:val="P28"/>
        <w:framePr w:w="3921" w:h="831" w:hRule="exact" w:wrap="none" w:vAnchor="page" w:hAnchor="margin" w:x="6800" w:y="7319"/>
        <w:rPr>
          <w:rStyle w:val="C3"/>
          <w:rtl w:val="0"/>
        </w:rPr>
      </w:pPr>
    </w:p>
    <w:p>
      <w:pPr>
        <w:pStyle w:val="P29"/>
        <w:framePr w:w="3839" w:h="704" w:hRule="exact" w:wrap="none" w:vAnchor="page" w:hAnchor="margin" w:x="6856" w:y="7375"/>
        <w:rPr>
          <w:rStyle w:val="C21"/>
          <w:rtl w:val="0"/>
        </w:rPr>
      </w:pPr>
      <w:r>
        <w:rPr>
          <w:rStyle w:val="C21"/>
          <w:rtl w:val="0"/>
        </w:rPr>
        <w:t>Praktické předvedení a ústní ověření</w:t>
      </w:r>
    </w:p>
    <w:p>
      <w:pPr>
        <w:pStyle w:val="P16"/>
        <w:framePr w:w="6710" w:h="1055" w:hRule="exact" w:wrap="none" w:vAnchor="page" w:hAnchor="margin" w:x="45" w:y="8150"/>
        <w:rPr>
          <w:rStyle w:val="C3"/>
          <w:rtl w:val="0"/>
        </w:rPr>
      </w:pPr>
    </w:p>
    <w:p>
      <w:pPr>
        <w:pStyle w:val="P17"/>
        <w:framePr w:w="6658" w:h="928" w:hRule="exact" w:wrap="none" w:vAnchor="page" w:hAnchor="margin" w:x="71" w:y="8206"/>
        <w:rPr>
          <w:rStyle w:val="C13"/>
          <w:rtl w:val="0"/>
        </w:rPr>
      </w:pPr>
      <w:r>
        <w:rPr>
          <w:rStyle w:val="C13"/>
          <w:rtl w:val="0"/>
        </w:rPr>
        <w:t>b) Navrhnout ke zvolenému technologickému postupu potřebné pracovní prostředky včetně speciálních přípravků pro demontáž a montáž hydraulických, mechanických, pneumatických, popř. dalších mechanismů bez poškození</w:t>
      </w:r>
    </w:p>
    <w:p>
      <w:pPr>
        <w:pStyle w:val="P30"/>
        <w:framePr w:w="3921" w:h="1055" w:hRule="exact" w:wrap="none" w:vAnchor="page" w:hAnchor="margin" w:x="6800" w:y="8150"/>
        <w:rPr>
          <w:rStyle w:val="C3"/>
          <w:rtl w:val="0"/>
        </w:rPr>
      </w:pPr>
    </w:p>
    <w:p>
      <w:pPr>
        <w:pStyle w:val="P31"/>
        <w:framePr w:w="3839" w:h="928" w:hRule="exact" w:wrap="none" w:vAnchor="page" w:hAnchor="margin" w:x="6856" w:y="8206"/>
        <w:rPr>
          <w:rStyle w:val="C22"/>
          <w:rtl w:val="0"/>
        </w:rPr>
      </w:pPr>
      <w:r>
        <w:rPr>
          <w:rStyle w:val="C22"/>
          <w:rtl w:val="0"/>
        </w:rPr>
        <w:t>Praktické předvedení a ústní ověření</w:t>
      </w:r>
    </w:p>
    <w:p>
      <w:pPr>
        <w:pStyle w:val="P32"/>
        <w:framePr w:w="10710" w:h="248" w:hRule="exact" w:wrap="none" w:vAnchor="page" w:hAnchor="margin" w:x="28" w:y="9319"/>
        <w:rPr>
          <w:rStyle w:val="C23"/>
          <w:rtl w:val="0"/>
        </w:rPr>
      </w:pPr>
      <w:r>
        <w:rPr>
          <w:rStyle w:val="C23"/>
          <w:rtl w:val="0"/>
        </w:rPr>
        <w:t>Je třeba splnit obě kritéria.</w:t>
      </w:r>
    </w:p>
    <w:p>
      <w:pPr>
        <w:pStyle w:val="P23"/>
        <w:framePr w:w="10710" w:h="340" w:hRule="exact" w:wrap="none" w:vAnchor="page" w:hAnchor="margin" w:x="28" w:y="9755"/>
        <w:rPr>
          <w:rStyle w:val="C18"/>
          <w:rtl w:val="0"/>
        </w:rPr>
      </w:pPr>
      <w:r>
        <w:rPr>
          <w:rStyle w:val="C18"/>
          <w:rtl w:val="0"/>
        </w:rPr>
        <w:t>Ruční obrábění a zpracování kovových materiálů, popř. plastů</w:t>
      </w:r>
    </w:p>
    <w:p>
      <w:pPr>
        <w:pStyle w:val="P24"/>
        <w:framePr w:w="6713" w:h="376" w:hRule="exact" w:wrap="none" w:vAnchor="page" w:hAnchor="margin" w:x="45" w:y="10194"/>
        <w:rPr>
          <w:rStyle w:val="C3"/>
          <w:rtl w:val="0"/>
        </w:rPr>
      </w:pPr>
    </w:p>
    <w:p>
      <w:pPr>
        <w:pStyle w:val="P25"/>
        <w:framePr w:w="6661" w:h="249" w:hRule="exact" w:wrap="none" w:vAnchor="page" w:hAnchor="margin" w:x="71" w:y="10265"/>
        <w:rPr>
          <w:rStyle w:val="C19"/>
          <w:rtl w:val="0"/>
        </w:rPr>
      </w:pPr>
      <w:r>
        <w:rPr>
          <w:rStyle w:val="C19"/>
          <w:rtl w:val="0"/>
        </w:rPr>
        <w:t>Kritéria hodnocení</w:t>
      </w:r>
    </w:p>
    <w:p>
      <w:pPr>
        <w:pStyle w:val="P26"/>
        <w:framePr w:w="3918" w:h="376" w:hRule="exact" w:wrap="none" w:vAnchor="page" w:hAnchor="margin" w:x="6803" w:y="10194"/>
        <w:rPr>
          <w:rStyle w:val="C3"/>
          <w:rtl w:val="0"/>
        </w:rPr>
      </w:pPr>
    </w:p>
    <w:p>
      <w:pPr>
        <w:pStyle w:val="P27"/>
        <w:framePr w:w="3836" w:h="249" w:hRule="exact" w:wrap="none" w:vAnchor="page" w:hAnchor="margin" w:x="6859" w:y="10265"/>
        <w:rPr>
          <w:rStyle w:val="C20"/>
          <w:rtl w:val="0"/>
        </w:rPr>
      </w:pPr>
      <w:r>
        <w:rPr>
          <w:rStyle w:val="C20"/>
          <w:rtl w:val="0"/>
        </w:rPr>
        <w:t>Způsoby ověření</w:t>
      </w:r>
    </w:p>
    <w:p>
      <w:pPr>
        <w:pStyle w:val="P12"/>
        <w:framePr w:w="6710" w:h="831" w:hRule="exact" w:wrap="none" w:vAnchor="page" w:hAnchor="margin" w:x="45" w:y="10570"/>
        <w:rPr>
          <w:rStyle w:val="C3"/>
          <w:rtl w:val="0"/>
        </w:rPr>
      </w:pPr>
    </w:p>
    <w:p>
      <w:pPr>
        <w:pStyle w:val="P13"/>
        <w:framePr w:w="6658" w:h="704" w:hRule="exact" w:wrap="none" w:vAnchor="page" w:hAnchor="margin" w:x="71" w:y="10626"/>
        <w:rPr>
          <w:rStyle w:val="C11"/>
          <w:rtl w:val="0"/>
        </w:rPr>
      </w:pPr>
      <w:r>
        <w:rPr>
          <w:rStyle w:val="C11"/>
          <w:rtl w:val="0"/>
        </w:rPr>
        <w:t>a) Předvést stanovené operace ručního obrábění a zpracování kovových materiálů, popř. plastů na konkrétní součásti nejméně 3 určených pěstebních nebo školkařských strojů s využitím výrobní dokumentace</w:t>
      </w:r>
    </w:p>
    <w:p>
      <w:pPr>
        <w:pStyle w:val="P28"/>
        <w:framePr w:w="3921" w:h="831" w:hRule="exact" w:wrap="none" w:vAnchor="page" w:hAnchor="margin" w:x="6800" w:y="10570"/>
        <w:rPr>
          <w:rStyle w:val="C3"/>
          <w:rtl w:val="0"/>
        </w:rPr>
      </w:pPr>
    </w:p>
    <w:p>
      <w:pPr>
        <w:pStyle w:val="P29"/>
        <w:framePr w:w="3839" w:h="704" w:hRule="exact" w:wrap="none" w:vAnchor="page" w:hAnchor="margin" w:x="6856" w:y="10626"/>
        <w:rPr>
          <w:rStyle w:val="C21"/>
          <w:rtl w:val="0"/>
        </w:rPr>
      </w:pPr>
      <w:r>
        <w:rPr>
          <w:rStyle w:val="C21"/>
          <w:rtl w:val="0"/>
        </w:rPr>
        <w:t>Praktické předvedení a ústní ověření</w:t>
      </w:r>
    </w:p>
    <w:p>
      <w:pPr>
        <w:pStyle w:val="P16"/>
        <w:framePr w:w="6710" w:h="607" w:hRule="exact" w:wrap="none" w:vAnchor="page" w:hAnchor="margin" w:x="45" w:y="11401"/>
        <w:rPr>
          <w:rStyle w:val="C3"/>
          <w:rtl w:val="0"/>
        </w:rPr>
      </w:pPr>
    </w:p>
    <w:p>
      <w:pPr>
        <w:pStyle w:val="P17"/>
        <w:framePr w:w="6658" w:h="480" w:hRule="exact" w:wrap="none" w:vAnchor="page" w:hAnchor="margin" w:x="71" w:y="11457"/>
        <w:rPr>
          <w:rStyle w:val="C13"/>
          <w:rtl w:val="0"/>
        </w:rPr>
      </w:pPr>
      <w:r>
        <w:rPr>
          <w:rStyle w:val="C13"/>
          <w:rtl w:val="0"/>
        </w:rPr>
        <w:t>b) Provést kontrolu dodržení stanovených parametrů opravené součásti pěstebního nebo školkařského stroje s použitím vhodných měřidel</w:t>
      </w:r>
    </w:p>
    <w:p>
      <w:pPr>
        <w:pStyle w:val="P30"/>
        <w:framePr w:w="3921" w:h="607" w:hRule="exact" w:wrap="none" w:vAnchor="page" w:hAnchor="margin" w:x="6800" w:y="11401"/>
        <w:rPr>
          <w:rStyle w:val="C3"/>
          <w:rtl w:val="0"/>
        </w:rPr>
      </w:pPr>
    </w:p>
    <w:p>
      <w:pPr>
        <w:pStyle w:val="P31"/>
        <w:framePr w:w="3839" w:h="480" w:hRule="exact" w:wrap="none" w:vAnchor="page" w:hAnchor="margin" w:x="6856" w:y="11457"/>
        <w:rPr>
          <w:rStyle w:val="C22"/>
          <w:rtl w:val="0"/>
        </w:rPr>
      </w:pPr>
      <w:r>
        <w:rPr>
          <w:rStyle w:val="C22"/>
          <w:rtl w:val="0"/>
        </w:rPr>
        <w:t>Praktické předvedení a ústní ověření</w:t>
      </w:r>
    </w:p>
    <w:p>
      <w:pPr>
        <w:pStyle w:val="P12"/>
        <w:framePr w:w="6710" w:h="607" w:hRule="exact" w:wrap="none" w:vAnchor="page" w:hAnchor="margin" w:x="45" w:y="12008"/>
        <w:rPr>
          <w:rStyle w:val="C3"/>
          <w:rtl w:val="0"/>
        </w:rPr>
      </w:pPr>
    </w:p>
    <w:p>
      <w:pPr>
        <w:pStyle w:val="P13"/>
        <w:framePr w:w="6658" w:h="480" w:hRule="exact" w:wrap="none" w:vAnchor="page" w:hAnchor="margin" w:x="71" w:y="12064"/>
        <w:rPr>
          <w:rStyle w:val="C11"/>
          <w:rtl w:val="0"/>
        </w:rPr>
      </w:pPr>
      <w:r>
        <w:rPr>
          <w:rStyle w:val="C11"/>
          <w:rtl w:val="0"/>
        </w:rPr>
        <w:t>c) Dodržet zásady BOZP pro ruční obrábění a zpracování kovových materiálů, popř. plastů</w:t>
      </w:r>
    </w:p>
    <w:p>
      <w:pPr>
        <w:pStyle w:val="P28"/>
        <w:framePr w:w="3921" w:h="607" w:hRule="exact" w:wrap="none" w:vAnchor="page" w:hAnchor="margin" w:x="6800" w:y="12008"/>
        <w:rPr>
          <w:rStyle w:val="C3"/>
          <w:rtl w:val="0"/>
        </w:rPr>
      </w:pPr>
    </w:p>
    <w:p>
      <w:pPr>
        <w:pStyle w:val="P29"/>
        <w:framePr w:w="3839" w:h="480" w:hRule="exact" w:wrap="none" w:vAnchor="page" w:hAnchor="margin" w:x="6856" w:y="12064"/>
        <w:rPr>
          <w:rStyle w:val="C21"/>
          <w:rtl w:val="0"/>
        </w:rPr>
      </w:pPr>
      <w:r>
        <w:rPr>
          <w:rStyle w:val="C21"/>
          <w:rtl w:val="0"/>
        </w:rPr>
        <w:t>Praktické předvedení a ústní ověření</w:t>
      </w:r>
    </w:p>
    <w:p>
      <w:pPr>
        <w:pStyle w:val="P32"/>
        <w:framePr w:w="10710" w:h="248" w:hRule="exact" w:wrap="none" w:vAnchor="page" w:hAnchor="margin" w:x="28" w:y="12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pro pěstební a školkařskou techniku, 17.4.2026 1:55:34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stanovené technologické úkony při strojním obrábění technických materiálů nebo renovaci na konkrétní součásti určeného pěstebního nebo školkařského stroje s využitím výrobní dokumentace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kontrolu dodržení stanovených parametrů dokončené práce s použitím vhodných měřidel</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Dodržet zásady BOZP pro strojní obrábění technických materiálů</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Používání základních renovačních metod při obnově součástí strojů a zařízení pro pěstování rostlin</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Zvolit vhodnou renovační metodu pro obnovu orebního ústrojí určeného pluhu nebo jiné určené součásti</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Předvést určenou renovační metodu pro obnovu orebního ústrojí nebo jiné určené součásti (broušení, navařování)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Posoudit technickou účelnost a ekonomickou efektivitu provedené renovace</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d) Dodržet zásady BOZP pro provádění renovačních metod</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Praktické předvedení</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Provádění údržbářských a opravárenských prací na motorové pile a křovinořezu</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376" w:hRule="exact" w:wrap="none" w:vAnchor="page" w:hAnchor="margin" w:x="45" w:y="9710"/>
        <w:rPr>
          <w:rStyle w:val="C3"/>
          <w:rtl w:val="0"/>
        </w:rPr>
      </w:pPr>
    </w:p>
    <w:p>
      <w:pPr>
        <w:pStyle w:val="P13"/>
        <w:framePr w:w="6658" w:h="249" w:hRule="exact" w:wrap="none" w:vAnchor="page" w:hAnchor="margin" w:x="71" w:y="9766"/>
        <w:rPr>
          <w:rStyle w:val="C11"/>
          <w:rtl w:val="0"/>
        </w:rPr>
      </w:pPr>
      <w:r>
        <w:rPr>
          <w:rStyle w:val="C11"/>
          <w:rtl w:val="0"/>
        </w:rPr>
        <w:t>a) Vysvětlit systém údržby motorové pily a křovinořezu</w:t>
      </w:r>
    </w:p>
    <w:p>
      <w:pPr>
        <w:pStyle w:val="P28"/>
        <w:framePr w:w="3921" w:h="376" w:hRule="exact" w:wrap="none" w:vAnchor="page" w:hAnchor="margin" w:x="6800" w:y="9710"/>
        <w:rPr>
          <w:rStyle w:val="C3"/>
          <w:rtl w:val="0"/>
        </w:rPr>
      </w:pPr>
    </w:p>
    <w:p>
      <w:pPr>
        <w:pStyle w:val="P29"/>
        <w:framePr w:w="3839" w:h="249" w:hRule="exact" w:wrap="none" w:vAnchor="page" w:hAnchor="margin" w:x="6856" w:y="9766"/>
        <w:rPr>
          <w:rStyle w:val="C21"/>
          <w:rtl w:val="0"/>
        </w:rPr>
      </w:pPr>
      <w:r>
        <w:rPr>
          <w:rStyle w:val="C21"/>
          <w:rtl w:val="0"/>
        </w:rPr>
        <w:t>Ústní ověření</w:t>
      </w:r>
    </w:p>
    <w:p>
      <w:pPr>
        <w:pStyle w:val="P16"/>
        <w:framePr w:w="6710" w:h="376" w:hRule="exact" w:wrap="none" w:vAnchor="page" w:hAnchor="margin" w:x="45" w:y="10086"/>
        <w:rPr>
          <w:rStyle w:val="C3"/>
          <w:rtl w:val="0"/>
        </w:rPr>
      </w:pPr>
    </w:p>
    <w:p>
      <w:pPr>
        <w:pStyle w:val="P17"/>
        <w:framePr w:w="6658" w:h="249" w:hRule="exact" w:wrap="none" w:vAnchor="page" w:hAnchor="margin" w:x="71" w:y="10142"/>
        <w:rPr>
          <w:rStyle w:val="C13"/>
          <w:rtl w:val="0"/>
        </w:rPr>
      </w:pPr>
      <w:r>
        <w:rPr>
          <w:rStyle w:val="C13"/>
          <w:rtl w:val="0"/>
        </w:rPr>
        <w:t>b) Posoudit stav bezpečnostních prvků motorové pily a křovinořezu</w:t>
      </w:r>
    </w:p>
    <w:p>
      <w:pPr>
        <w:pStyle w:val="P30"/>
        <w:framePr w:w="3921" w:h="376" w:hRule="exact" w:wrap="none" w:vAnchor="page" w:hAnchor="margin" w:x="6800" w:y="10086"/>
        <w:rPr>
          <w:rStyle w:val="C3"/>
          <w:rtl w:val="0"/>
        </w:rPr>
      </w:pPr>
    </w:p>
    <w:p>
      <w:pPr>
        <w:pStyle w:val="P31"/>
        <w:framePr w:w="3839" w:h="249" w:hRule="exact" w:wrap="none" w:vAnchor="page" w:hAnchor="margin" w:x="6856" w:y="10142"/>
        <w:rPr>
          <w:rStyle w:val="C22"/>
          <w:rtl w:val="0"/>
        </w:rPr>
      </w:pPr>
      <w:r>
        <w:rPr>
          <w:rStyle w:val="C22"/>
          <w:rtl w:val="0"/>
        </w:rPr>
        <w:t>Praktické předvedení a ústní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Popsat a dodržovat zásady BOZP pro provádění oprav a údržby motorové pily a křovinořezu</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 a ústní ověření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d) Vysvětlit nejčastější poruchy motorové pily a křovinořezu, rozeznat jednotlivé druhy opotřebení</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Praktické předvedení a ústní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e) Provést kompletní údržbu motorové pily a křovinořezu, včetně naostření určeného řetězu a pilového kotouče</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Praktické předvedení</w:t>
      </w:r>
    </w:p>
    <w:p>
      <w:pPr>
        <w:pStyle w:val="P16"/>
        <w:framePr w:w="6710" w:h="607" w:hRule="exact" w:wrap="none" w:vAnchor="page" w:hAnchor="margin" w:x="45" w:y="12283"/>
        <w:rPr>
          <w:rStyle w:val="C3"/>
          <w:rtl w:val="0"/>
        </w:rPr>
      </w:pPr>
    </w:p>
    <w:p>
      <w:pPr>
        <w:pStyle w:val="P17"/>
        <w:framePr w:w="6658" w:h="480" w:hRule="exact" w:wrap="none" w:vAnchor="page" w:hAnchor="margin" w:x="71" w:y="12339"/>
        <w:rPr>
          <w:rStyle w:val="C13"/>
          <w:rtl w:val="0"/>
        </w:rPr>
      </w:pPr>
      <w:r>
        <w:rPr>
          <w:rStyle w:val="C13"/>
          <w:rtl w:val="0"/>
        </w:rPr>
        <w:t>f) Určit příčinu nenastartování motorové pily a křovinořezu, navrhnout opatření k odstranění</w:t>
      </w:r>
    </w:p>
    <w:p>
      <w:pPr>
        <w:pStyle w:val="P30"/>
        <w:framePr w:w="3921" w:h="607" w:hRule="exact" w:wrap="none" w:vAnchor="page" w:hAnchor="margin" w:x="6800" w:y="12283"/>
        <w:rPr>
          <w:rStyle w:val="C3"/>
          <w:rtl w:val="0"/>
        </w:rPr>
      </w:pPr>
    </w:p>
    <w:p>
      <w:pPr>
        <w:pStyle w:val="P31"/>
        <w:framePr w:w="3839" w:h="480" w:hRule="exact" w:wrap="none" w:vAnchor="page" w:hAnchor="margin" w:x="6856" w:y="12339"/>
        <w:rPr>
          <w:rStyle w:val="C22"/>
          <w:rtl w:val="0"/>
        </w:rPr>
      </w:pPr>
      <w:r>
        <w:rPr>
          <w:rStyle w:val="C22"/>
          <w:rtl w:val="0"/>
        </w:rPr>
        <w:t>Praktické předvedení a ústní ověření</w:t>
      </w:r>
    </w:p>
    <w:p>
      <w:pPr>
        <w:pStyle w:val="P12"/>
        <w:framePr w:w="6710" w:h="376" w:hRule="exact" w:wrap="none" w:vAnchor="page" w:hAnchor="margin" w:x="45" w:y="12890"/>
        <w:rPr>
          <w:rStyle w:val="C3"/>
          <w:rtl w:val="0"/>
        </w:rPr>
      </w:pPr>
    </w:p>
    <w:p>
      <w:pPr>
        <w:pStyle w:val="P13"/>
        <w:framePr w:w="6658" w:h="249" w:hRule="exact" w:wrap="none" w:vAnchor="page" w:hAnchor="margin" w:x="71" w:y="12946"/>
        <w:rPr>
          <w:rStyle w:val="C11"/>
          <w:rtl w:val="0"/>
        </w:rPr>
      </w:pPr>
      <w:r>
        <w:rPr>
          <w:rStyle w:val="C11"/>
          <w:rtl w:val="0"/>
        </w:rPr>
        <w:t>g) Provést demontáž a montáž vybraných částí motorové pily a křovinořezu</w:t>
      </w:r>
    </w:p>
    <w:p>
      <w:pPr>
        <w:pStyle w:val="P28"/>
        <w:framePr w:w="3921" w:h="376" w:hRule="exact" w:wrap="none" w:vAnchor="page" w:hAnchor="margin" w:x="6800" w:y="12890"/>
        <w:rPr>
          <w:rStyle w:val="C3"/>
          <w:rtl w:val="0"/>
        </w:rPr>
      </w:pPr>
    </w:p>
    <w:p>
      <w:pPr>
        <w:pStyle w:val="P29"/>
        <w:framePr w:w="3839" w:h="249" w:hRule="exact" w:wrap="none" w:vAnchor="page" w:hAnchor="margin" w:x="6856" w:y="12946"/>
        <w:rPr>
          <w:rStyle w:val="C21"/>
          <w:rtl w:val="0"/>
        </w:rPr>
      </w:pPr>
      <w:r>
        <w:rPr>
          <w:rStyle w:val="C21"/>
          <w:rtl w:val="0"/>
        </w:rPr>
        <w:t>Praktické předvedení a ústní ověření</w:t>
      </w:r>
    </w:p>
    <w:p>
      <w:pPr>
        <w:pStyle w:val="P16"/>
        <w:framePr w:w="6710" w:h="607" w:hRule="exact" w:wrap="none" w:vAnchor="page" w:hAnchor="margin" w:x="45" w:y="13266"/>
        <w:rPr>
          <w:rStyle w:val="C3"/>
          <w:rtl w:val="0"/>
        </w:rPr>
      </w:pPr>
    </w:p>
    <w:p>
      <w:pPr>
        <w:pStyle w:val="P17"/>
        <w:framePr w:w="6658" w:h="480" w:hRule="exact" w:wrap="none" w:vAnchor="page" w:hAnchor="margin" w:x="71" w:y="13322"/>
        <w:rPr>
          <w:rStyle w:val="C13"/>
          <w:rtl w:val="0"/>
        </w:rPr>
      </w:pPr>
      <w:r>
        <w:rPr>
          <w:rStyle w:val="C13"/>
          <w:rtl w:val="0"/>
        </w:rPr>
        <w:t>h) Provést opravu vybrané části motorové pily a křovinořezu, seřízení karburátoru</w:t>
      </w:r>
    </w:p>
    <w:p>
      <w:pPr>
        <w:pStyle w:val="P30"/>
        <w:framePr w:w="3921" w:h="607" w:hRule="exact" w:wrap="none" w:vAnchor="page" w:hAnchor="margin" w:x="6800" w:y="13266"/>
        <w:rPr>
          <w:rStyle w:val="C3"/>
          <w:rtl w:val="0"/>
        </w:rPr>
      </w:pPr>
    </w:p>
    <w:p>
      <w:pPr>
        <w:pStyle w:val="P31"/>
        <w:framePr w:w="3839" w:h="480" w:hRule="exact" w:wrap="none" w:vAnchor="page" w:hAnchor="margin" w:x="6856" w:y="13322"/>
        <w:rPr>
          <w:rStyle w:val="C22"/>
          <w:rtl w:val="0"/>
        </w:rPr>
      </w:pPr>
      <w:r>
        <w:rPr>
          <w:rStyle w:val="C22"/>
          <w:rtl w:val="0"/>
        </w:rPr>
        <w:t>Praktické předvedení a ústní ověření</w:t>
      </w:r>
    </w:p>
    <w:p>
      <w:pPr>
        <w:pStyle w:val="P32"/>
        <w:framePr w:w="10710" w:h="248" w:hRule="exact" w:wrap="none" w:vAnchor="page" w:hAnchor="margin" w:x="28" w:y="13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pro pěstební a školkařskou techniku, 17.4.2026 1:55:34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Odzkoušení funkčnosti opravené pěstební a školkařské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závěrečnou kontrolu provedené opravy vybrané pěstební a školkařské techniky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Odzkoušet funkčnost opravené pěstební a školkařské techniky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Dodržet zásady BOZP</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Diagnostikování poruch strojů a zařízení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Zjistit technický stav univerzálního kolového traktoru jako nosiče pěstebních a školkařských strojů pomocí měřidel, popř. u strojů řízených elektronikou pomocí diagnostických prostředků</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Praktické předvedení a ústní ověření</w:t>
      </w:r>
    </w:p>
    <w:p>
      <w:pPr>
        <w:pStyle w:val="P12"/>
        <w:framePr w:w="6710" w:h="831" w:hRule="exact" w:wrap="none" w:vAnchor="page" w:hAnchor="margin" w:x="45" w:y="7131"/>
        <w:rPr>
          <w:rStyle w:val="C3"/>
          <w:rtl w:val="0"/>
        </w:rPr>
      </w:pPr>
    </w:p>
    <w:p>
      <w:pPr>
        <w:pStyle w:val="P13"/>
        <w:framePr w:w="6658" w:h="704" w:hRule="exact" w:wrap="none" w:vAnchor="page" w:hAnchor="margin" w:x="71" w:y="7187"/>
        <w:rPr>
          <w:rStyle w:val="C11"/>
          <w:rtl w:val="0"/>
        </w:rPr>
      </w:pPr>
      <w:r>
        <w:rPr>
          <w:rStyle w:val="C11"/>
          <w:rtl w:val="0"/>
        </w:rPr>
        <w:t>c) Zaznamenat a vyhodnotit výsledky diagnostických měření porovnáním s požadavky předpisů pro technický stav traktoru a posoudit předpokládanou životnost</w:t>
      </w:r>
    </w:p>
    <w:p>
      <w:pPr>
        <w:pStyle w:val="P28"/>
        <w:framePr w:w="3921" w:h="831" w:hRule="exact" w:wrap="none" w:vAnchor="page" w:hAnchor="margin" w:x="6800" w:y="7131"/>
        <w:rPr>
          <w:rStyle w:val="C3"/>
          <w:rtl w:val="0"/>
        </w:rPr>
      </w:pPr>
    </w:p>
    <w:p>
      <w:pPr>
        <w:pStyle w:val="P29"/>
        <w:framePr w:w="3839" w:h="704"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963"/>
        <w:rPr>
          <w:rStyle w:val="C3"/>
          <w:rtl w:val="0"/>
        </w:rPr>
      </w:pPr>
    </w:p>
    <w:p>
      <w:pPr>
        <w:pStyle w:val="P17"/>
        <w:framePr w:w="6658" w:h="249" w:hRule="exact" w:wrap="none" w:vAnchor="page" w:hAnchor="margin" w:x="71" w:y="8019"/>
        <w:rPr>
          <w:rStyle w:val="C13"/>
          <w:rtl w:val="0"/>
        </w:rPr>
      </w:pPr>
      <w:r>
        <w:rPr>
          <w:rStyle w:val="C13"/>
          <w:rtl w:val="0"/>
        </w:rPr>
        <w:t>d) Dodržet zásady BOZP</w:t>
      </w:r>
    </w:p>
    <w:p>
      <w:pPr>
        <w:pStyle w:val="P30"/>
        <w:framePr w:w="3921" w:h="376" w:hRule="exact" w:wrap="none" w:vAnchor="page" w:hAnchor="margin" w:x="6800" w:y="7963"/>
        <w:rPr>
          <w:rStyle w:val="C3"/>
          <w:rtl w:val="0"/>
        </w:rPr>
      </w:pPr>
    </w:p>
    <w:p>
      <w:pPr>
        <w:pStyle w:val="P31"/>
        <w:framePr w:w="3839" w:h="249" w:hRule="exact" w:wrap="none" w:vAnchor="page" w:hAnchor="margin" w:x="6856" w:y="8019"/>
        <w:rPr>
          <w:rStyle w:val="C22"/>
          <w:rtl w:val="0"/>
        </w:rPr>
      </w:pPr>
      <w:r>
        <w:rPr>
          <w:rStyle w:val="C22"/>
          <w:rtl w:val="0"/>
        </w:rPr>
        <w:t>Praktické předvedení</w:t>
      </w:r>
    </w:p>
    <w:p>
      <w:pPr>
        <w:pStyle w:val="P32"/>
        <w:framePr w:w="10710" w:h="248" w:hRule="exact" w:wrap="none" w:vAnchor="page" w:hAnchor="margin" w:x="28" w:y="8452"/>
        <w:rPr>
          <w:rStyle w:val="C23"/>
          <w:rtl w:val="0"/>
        </w:rPr>
      </w:pPr>
      <w:r>
        <w:rPr>
          <w:rStyle w:val="C23"/>
          <w:rtl w:val="0"/>
        </w:rPr>
        <w:t>Je třeba splnit všechna kritéria.</w:t>
      </w:r>
    </w:p>
    <w:p>
      <w:pPr>
        <w:pStyle w:val="P23"/>
        <w:framePr w:w="10710" w:h="547" w:hRule="exact" w:wrap="none" w:vAnchor="page" w:hAnchor="margin" w:x="28" w:y="8888"/>
        <w:rPr>
          <w:rStyle w:val="C18"/>
          <w:rtl w:val="0"/>
        </w:rPr>
      </w:pPr>
      <w:r>
        <w:rPr>
          <w:rStyle w:val="C18"/>
          <w:rtl w:val="0"/>
        </w:rPr>
        <w:t>Posuzování stupně opotřebení a funkční způsobilosti jednotlivých součástí pěstební a školkařské techniky</w:t>
      </w:r>
    </w:p>
    <w:p>
      <w:pPr>
        <w:pStyle w:val="P24"/>
        <w:framePr w:w="6713" w:h="376" w:hRule="exact" w:wrap="none" w:vAnchor="page" w:hAnchor="margin" w:x="45" w:y="9534"/>
        <w:rPr>
          <w:rStyle w:val="C3"/>
          <w:rtl w:val="0"/>
        </w:rPr>
      </w:pPr>
    </w:p>
    <w:p>
      <w:pPr>
        <w:pStyle w:val="P25"/>
        <w:framePr w:w="6661" w:h="249" w:hRule="exact" w:wrap="none" w:vAnchor="page" w:hAnchor="margin" w:x="71" w:y="9605"/>
        <w:rPr>
          <w:rStyle w:val="C19"/>
          <w:rtl w:val="0"/>
        </w:rPr>
      </w:pPr>
      <w:r>
        <w:rPr>
          <w:rStyle w:val="C19"/>
          <w:rtl w:val="0"/>
        </w:rPr>
        <w:t>Kritéria hodnocení</w:t>
      </w:r>
    </w:p>
    <w:p>
      <w:pPr>
        <w:pStyle w:val="P26"/>
        <w:framePr w:w="3918" w:h="376" w:hRule="exact" w:wrap="none" w:vAnchor="page" w:hAnchor="margin" w:x="6803" w:y="9534"/>
        <w:rPr>
          <w:rStyle w:val="C3"/>
          <w:rtl w:val="0"/>
        </w:rPr>
      </w:pPr>
    </w:p>
    <w:p>
      <w:pPr>
        <w:pStyle w:val="P27"/>
        <w:framePr w:w="3836" w:h="249" w:hRule="exact" w:wrap="none" w:vAnchor="page" w:hAnchor="margin" w:x="6859" w:y="9605"/>
        <w:rPr>
          <w:rStyle w:val="C20"/>
          <w:rtl w:val="0"/>
        </w:rPr>
      </w:pPr>
      <w:r>
        <w:rPr>
          <w:rStyle w:val="C20"/>
          <w:rtl w:val="0"/>
        </w:rPr>
        <w:t>Způsoby ověření</w:t>
      </w:r>
    </w:p>
    <w:p>
      <w:pPr>
        <w:pStyle w:val="P12"/>
        <w:framePr w:w="6710" w:h="831" w:hRule="exact" w:wrap="none" w:vAnchor="page" w:hAnchor="margin" w:x="45" w:y="9911"/>
        <w:rPr>
          <w:rStyle w:val="C3"/>
          <w:rtl w:val="0"/>
        </w:rPr>
      </w:pPr>
    </w:p>
    <w:p>
      <w:pPr>
        <w:pStyle w:val="P13"/>
        <w:framePr w:w="6658" w:h="704" w:hRule="exact" w:wrap="none" w:vAnchor="page" w:hAnchor="margin" w:x="71" w:y="9967"/>
        <w:rPr>
          <w:rStyle w:val="C11"/>
          <w:rtl w:val="0"/>
        </w:rPr>
      </w:pPr>
      <w:r>
        <w:rPr>
          <w:rStyle w:val="C11"/>
          <w:rtl w:val="0"/>
        </w:rPr>
        <w:t>a) Posoudit stupeň opotřebení a funkční způsobilost vybraných součástí pěstební a školkařské techniky s ohledem na optimální provoz a možnost zatížení</w:t>
      </w:r>
    </w:p>
    <w:p>
      <w:pPr>
        <w:pStyle w:val="P28"/>
        <w:framePr w:w="3921" w:h="831" w:hRule="exact" w:wrap="none" w:vAnchor="page" w:hAnchor="margin" w:x="6800" w:y="9911"/>
        <w:rPr>
          <w:rStyle w:val="C3"/>
          <w:rtl w:val="0"/>
        </w:rPr>
      </w:pPr>
    </w:p>
    <w:p>
      <w:pPr>
        <w:pStyle w:val="P29"/>
        <w:framePr w:w="3839" w:h="704" w:hRule="exact" w:wrap="none" w:vAnchor="page" w:hAnchor="margin" w:x="6856" w:y="9967"/>
        <w:rPr>
          <w:rStyle w:val="C21"/>
          <w:rtl w:val="0"/>
        </w:rPr>
      </w:pPr>
      <w:r>
        <w:rPr>
          <w:rStyle w:val="C21"/>
          <w:rtl w:val="0"/>
        </w:rPr>
        <w:t>Praktické předvedení a ústní ověření</w:t>
      </w:r>
    </w:p>
    <w:p>
      <w:pPr>
        <w:pStyle w:val="P16"/>
        <w:framePr w:w="6710" w:h="831" w:hRule="exact" w:wrap="none" w:vAnchor="page" w:hAnchor="margin" w:x="45" w:y="10742"/>
        <w:rPr>
          <w:rStyle w:val="C3"/>
          <w:rtl w:val="0"/>
        </w:rPr>
      </w:pPr>
    </w:p>
    <w:p>
      <w:pPr>
        <w:pStyle w:val="P17"/>
        <w:framePr w:w="6658" w:h="704" w:hRule="exact" w:wrap="none" w:vAnchor="page" w:hAnchor="margin" w:x="71" w:y="10798"/>
        <w:rPr>
          <w:rStyle w:val="C13"/>
          <w:rtl w:val="0"/>
        </w:rPr>
      </w:pPr>
      <w:r>
        <w:rPr>
          <w:rStyle w:val="C13"/>
          <w:rtl w:val="0"/>
        </w:rPr>
        <w:t>b) Doporučit konkrétní opatření pro další provoz jednotlivých vybraných součástí pěstební a školařské techniky a dobu nezbytnou k preventivní opravě</w:t>
      </w:r>
    </w:p>
    <w:p>
      <w:pPr>
        <w:pStyle w:val="P30"/>
        <w:framePr w:w="3921" w:h="831" w:hRule="exact" w:wrap="none" w:vAnchor="page" w:hAnchor="margin" w:x="6800" w:y="10742"/>
        <w:rPr>
          <w:rStyle w:val="C3"/>
          <w:rtl w:val="0"/>
        </w:rPr>
      </w:pPr>
    </w:p>
    <w:p>
      <w:pPr>
        <w:pStyle w:val="P31"/>
        <w:framePr w:w="3839" w:h="704" w:hRule="exact" w:wrap="none" w:vAnchor="page" w:hAnchor="margin" w:x="6856" w:y="10798"/>
        <w:rPr>
          <w:rStyle w:val="C22"/>
          <w:rtl w:val="0"/>
        </w:rPr>
      </w:pPr>
      <w:r>
        <w:rPr>
          <w:rStyle w:val="C22"/>
          <w:rtl w:val="0"/>
        </w:rPr>
        <w:t>Praktické předvedení a ústní ověření</w:t>
      </w:r>
    </w:p>
    <w:p>
      <w:pPr>
        <w:pStyle w:val="P32"/>
        <w:framePr w:w="10710" w:h="248" w:hRule="exact" w:wrap="none" w:vAnchor="page" w:hAnchor="margin" w:x="28" w:y="11686"/>
        <w:rPr>
          <w:rStyle w:val="C23"/>
          <w:rtl w:val="0"/>
        </w:rPr>
      </w:pPr>
      <w:r>
        <w:rPr>
          <w:rStyle w:val="C23"/>
          <w:rtl w:val="0"/>
        </w:rPr>
        <w:t>Je třeba splnit obě kritéria.</w:t>
      </w:r>
    </w:p>
    <w:p>
      <w:pPr>
        <w:pStyle w:val="P23"/>
        <w:framePr w:w="10710" w:h="547" w:hRule="exact" w:wrap="none" w:vAnchor="page" w:hAnchor="margin" w:x="28" w:y="12122"/>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12768"/>
        <w:rPr>
          <w:rStyle w:val="C3"/>
          <w:rtl w:val="0"/>
        </w:rPr>
      </w:pPr>
    </w:p>
    <w:p>
      <w:pPr>
        <w:pStyle w:val="P25"/>
        <w:framePr w:w="6661" w:h="249" w:hRule="exact" w:wrap="none" w:vAnchor="page" w:hAnchor="margin" w:x="71" w:y="12839"/>
        <w:rPr>
          <w:rStyle w:val="C19"/>
          <w:rtl w:val="0"/>
        </w:rPr>
      </w:pPr>
      <w:r>
        <w:rPr>
          <w:rStyle w:val="C19"/>
          <w:rtl w:val="0"/>
        </w:rPr>
        <w:t>Kritéria hodnocení</w:t>
      </w:r>
    </w:p>
    <w:p>
      <w:pPr>
        <w:pStyle w:val="P26"/>
        <w:framePr w:w="3918" w:h="376" w:hRule="exact" w:wrap="none" w:vAnchor="page" w:hAnchor="margin" w:x="6803" w:y="12768"/>
        <w:rPr>
          <w:rStyle w:val="C3"/>
          <w:rtl w:val="0"/>
        </w:rPr>
      </w:pPr>
    </w:p>
    <w:p>
      <w:pPr>
        <w:pStyle w:val="P27"/>
        <w:framePr w:w="3836" w:h="249" w:hRule="exact" w:wrap="none" w:vAnchor="page" w:hAnchor="margin" w:x="6859" w:y="12839"/>
        <w:rPr>
          <w:rStyle w:val="C20"/>
          <w:rtl w:val="0"/>
        </w:rPr>
      </w:pPr>
      <w:r>
        <w:rPr>
          <w:rStyle w:val="C20"/>
          <w:rtl w:val="0"/>
        </w:rPr>
        <w:t>Způsoby ověření</w:t>
      </w:r>
    </w:p>
    <w:p>
      <w:pPr>
        <w:pStyle w:val="P12"/>
        <w:framePr w:w="6710" w:h="607" w:hRule="exact" w:wrap="none" w:vAnchor="page" w:hAnchor="margin" w:x="45" w:y="13145"/>
        <w:rPr>
          <w:rStyle w:val="C3"/>
          <w:rtl w:val="0"/>
        </w:rPr>
      </w:pPr>
    </w:p>
    <w:p>
      <w:pPr>
        <w:pStyle w:val="P13"/>
        <w:framePr w:w="6658" w:h="480" w:hRule="exact" w:wrap="none" w:vAnchor="page" w:hAnchor="margin" w:x="71" w:y="13201"/>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13145"/>
        <w:rPr>
          <w:rStyle w:val="C3"/>
          <w:rtl w:val="0"/>
        </w:rPr>
      </w:pPr>
    </w:p>
    <w:p>
      <w:pPr>
        <w:pStyle w:val="P29"/>
        <w:framePr w:w="3839" w:h="480" w:hRule="exact" w:wrap="none" w:vAnchor="page" w:hAnchor="margin" w:x="6856" w:y="13201"/>
        <w:rPr>
          <w:rStyle w:val="C21"/>
          <w:rtl w:val="0"/>
        </w:rPr>
      </w:pPr>
      <w:r>
        <w:rPr>
          <w:rStyle w:val="C21"/>
          <w:rtl w:val="0"/>
        </w:rPr>
        <w:t>Praktické předvedení a ústní ověření</w:t>
      </w:r>
    </w:p>
    <w:p>
      <w:pPr>
        <w:pStyle w:val="P16"/>
        <w:framePr w:w="6710" w:h="607" w:hRule="exact" w:wrap="none" w:vAnchor="page" w:hAnchor="margin" w:x="45" w:y="13751"/>
        <w:rPr>
          <w:rStyle w:val="C3"/>
          <w:rtl w:val="0"/>
        </w:rPr>
      </w:pPr>
    </w:p>
    <w:p>
      <w:pPr>
        <w:pStyle w:val="P17"/>
        <w:framePr w:w="6658" w:h="480" w:hRule="exact" w:wrap="none" w:vAnchor="page" w:hAnchor="margin" w:x="71" w:y="13807"/>
        <w:rPr>
          <w:rStyle w:val="C13"/>
          <w:rtl w:val="0"/>
        </w:rPr>
      </w:pPr>
      <w:r>
        <w:rPr>
          <w:rStyle w:val="C13"/>
          <w:rtl w:val="0"/>
        </w:rPr>
        <w:t>b) Navrhnout opatření k odstranění zjištěných nedostatků a zabránění negativním následkům opravárenské činnosti na životní prostředí</w:t>
      </w:r>
    </w:p>
    <w:p>
      <w:pPr>
        <w:pStyle w:val="P30"/>
        <w:framePr w:w="3921" w:h="607" w:hRule="exact" w:wrap="none" w:vAnchor="page" w:hAnchor="margin" w:x="6800" w:y="13751"/>
        <w:rPr>
          <w:rStyle w:val="C3"/>
          <w:rtl w:val="0"/>
        </w:rPr>
      </w:pPr>
    </w:p>
    <w:p>
      <w:pPr>
        <w:pStyle w:val="P31"/>
        <w:framePr w:w="3839" w:h="480" w:hRule="exact" w:wrap="none" w:vAnchor="page" w:hAnchor="margin" w:x="6856" w:y="13807"/>
        <w:rPr>
          <w:rStyle w:val="C22"/>
          <w:rtl w:val="0"/>
        </w:rPr>
      </w:pPr>
      <w:r>
        <w:rPr>
          <w:rStyle w:val="C22"/>
          <w:rtl w:val="0"/>
        </w:rPr>
        <w:t>Praktické předvedení a ústní ověření</w:t>
      </w:r>
    </w:p>
    <w:p>
      <w:pPr>
        <w:pStyle w:val="P12"/>
        <w:framePr w:w="6710" w:h="376" w:hRule="exact" w:wrap="none" w:vAnchor="page" w:hAnchor="margin" w:x="45" w:y="14358"/>
        <w:rPr>
          <w:rStyle w:val="C3"/>
          <w:rtl w:val="0"/>
        </w:rPr>
      </w:pPr>
    </w:p>
    <w:p>
      <w:pPr>
        <w:pStyle w:val="P13"/>
        <w:framePr w:w="6658" w:h="249" w:hRule="exact" w:wrap="none" w:vAnchor="page" w:hAnchor="margin" w:x="71" w:y="14414"/>
        <w:rPr>
          <w:rStyle w:val="C11"/>
          <w:rtl w:val="0"/>
        </w:rPr>
      </w:pPr>
      <w:r>
        <w:rPr>
          <w:rStyle w:val="C11"/>
          <w:rtl w:val="0"/>
        </w:rPr>
        <w:t>c) Předvést postup při zdolávání uniklých závadných látek</w:t>
      </w:r>
    </w:p>
    <w:p>
      <w:pPr>
        <w:pStyle w:val="P28"/>
        <w:framePr w:w="3921" w:h="376" w:hRule="exact" w:wrap="none" w:vAnchor="page" w:hAnchor="margin" w:x="6800" w:y="14358"/>
        <w:rPr>
          <w:rStyle w:val="C3"/>
          <w:rtl w:val="0"/>
        </w:rPr>
      </w:pPr>
    </w:p>
    <w:p>
      <w:pPr>
        <w:pStyle w:val="P29"/>
        <w:framePr w:w="3839" w:h="249" w:hRule="exact" w:wrap="none" w:vAnchor="page" w:hAnchor="margin" w:x="6856" w:y="14414"/>
        <w:rPr>
          <w:rStyle w:val="C21"/>
          <w:rtl w:val="0"/>
        </w:rPr>
      </w:pPr>
      <w:r>
        <w:rPr>
          <w:rStyle w:val="C21"/>
          <w:rtl w:val="0"/>
        </w:rPr>
        <w:t>Praktické předvedení a ústní ověření</w:t>
      </w:r>
    </w:p>
    <w:p>
      <w:pPr>
        <w:pStyle w:val="P16"/>
        <w:framePr w:w="6710" w:h="376" w:hRule="exact" w:wrap="none" w:vAnchor="page" w:hAnchor="margin" w:x="45" w:y="14735"/>
        <w:rPr>
          <w:rStyle w:val="C3"/>
          <w:rtl w:val="0"/>
        </w:rPr>
      </w:pPr>
    </w:p>
    <w:p>
      <w:pPr>
        <w:pStyle w:val="P17"/>
        <w:framePr w:w="6658" w:h="249" w:hRule="exact" w:wrap="none" w:vAnchor="page" w:hAnchor="margin" w:x="71" w:y="14791"/>
        <w:rPr>
          <w:rStyle w:val="C13"/>
          <w:rtl w:val="0"/>
        </w:rPr>
      </w:pPr>
      <w:r>
        <w:rPr>
          <w:rStyle w:val="C13"/>
          <w:rtl w:val="0"/>
        </w:rPr>
        <w:t>d) Roztřídit a uložit odpad podle platné legislativy</w:t>
      </w:r>
    </w:p>
    <w:p>
      <w:pPr>
        <w:pStyle w:val="P30"/>
        <w:framePr w:w="3921" w:h="376" w:hRule="exact" w:wrap="none" w:vAnchor="page" w:hAnchor="margin" w:x="6800" w:y="14735"/>
        <w:rPr>
          <w:rStyle w:val="C3"/>
          <w:rtl w:val="0"/>
        </w:rPr>
      </w:pPr>
    </w:p>
    <w:p>
      <w:pPr>
        <w:pStyle w:val="P31"/>
        <w:framePr w:w="3839" w:h="249" w:hRule="exact" w:wrap="none" w:vAnchor="page" w:hAnchor="margin" w:x="6856" w:y="14791"/>
        <w:rPr>
          <w:rStyle w:val="C22"/>
          <w:rtl w:val="0"/>
        </w:rPr>
      </w:pPr>
      <w:r>
        <w:rPr>
          <w:rStyle w:val="C22"/>
          <w:rtl w:val="0"/>
        </w:rPr>
        <w:t>Praktické předvedení a ústní ověření</w:t>
      </w:r>
    </w:p>
    <w:p>
      <w:pPr>
        <w:pStyle w:val="P32"/>
        <w:framePr w:w="10710" w:h="248" w:hRule="exact" w:wrap="none" w:vAnchor="page" w:hAnchor="margin" w:x="28" w:y="152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pro pěstební a školkařskou techniku, 17.4.2026 1:55:34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a údržba pěstební a školkařské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demontáž, údržbu, seřízení a montáž určeného pěstebního nebo školkařského stroje včetně příslušenství na tříbodový závěs traktoru jako nosiče těchto strojů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Zkontrolovat nebo vyměnit provozní náplně traktoru jako nosiče uvedených strojů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Opravit určené jednoduché závady konkrétního pěstebního nebo školkařského stroje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Zkontrolovat akumulátor traktoru, případně ho dobít</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Provést údržbu a seřízení spojky a převodového ústrojí traktoru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Provést údržbu, opravu a seřízení podvozkových částí traktoru včetně řízení a brzd</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Provést výměnu kola a opravu pneumatiky traktoru včetně kontroly</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Praktické předvedení</w:t>
      </w:r>
    </w:p>
    <w:p>
      <w:pPr>
        <w:pStyle w:val="P16"/>
        <w:framePr w:w="6710" w:h="376" w:hRule="exact" w:wrap="none" w:vAnchor="page" w:hAnchor="margin" w:x="45" w:y="6750"/>
        <w:rPr>
          <w:rStyle w:val="C3"/>
          <w:rtl w:val="0"/>
        </w:rPr>
      </w:pPr>
    </w:p>
    <w:p>
      <w:pPr>
        <w:pStyle w:val="P17"/>
        <w:framePr w:w="6658" w:h="249" w:hRule="exact" w:wrap="none" w:vAnchor="page" w:hAnchor="margin" w:x="71" w:y="6806"/>
        <w:rPr>
          <w:rStyle w:val="C13"/>
          <w:rtl w:val="0"/>
        </w:rPr>
      </w:pPr>
      <w:r>
        <w:rPr>
          <w:rStyle w:val="C13"/>
          <w:rtl w:val="0"/>
        </w:rPr>
        <w:t>h) Dodržet zásady BOZP pro údržbu a opravy motorových vozidel</w:t>
      </w:r>
    </w:p>
    <w:p>
      <w:pPr>
        <w:pStyle w:val="P30"/>
        <w:framePr w:w="3921" w:h="376" w:hRule="exact" w:wrap="none" w:vAnchor="page" w:hAnchor="margin" w:x="6800" w:y="6750"/>
        <w:rPr>
          <w:rStyle w:val="C3"/>
          <w:rtl w:val="0"/>
        </w:rPr>
      </w:pPr>
    </w:p>
    <w:p>
      <w:pPr>
        <w:pStyle w:val="P31"/>
        <w:framePr w:w="3839" w:h="249" w:hRule="exact" w:wrap="none" w:vAnchor="page" w:hAnchor="margin" w:x="6856" w:y="6806"/>
        <w:rPr>
          <w:rStyle w:val="C22"/>
          <w:rtl w:val="0"/>
        </w:rPr>
      </w:pPr>
      <w:r>
        <w:rPr>
          <w:rStyle w:val="C22"/>
          <w:rtl w:val="0"/>
        </w:rPr>
        <w:t>Praktické předvedení</w:t>
      </w:r>
    </w:p>
    <w:p>
      <w:pPr>
        <w:pStyle w:val="P32"/>
        <w:framePr w:w="10710" w:h="248" w:hRule="exact" w:wrap="none" w:vAnchor="page" w:hAnchor="margin" w:x="28" w:y="7240"/>
        <w:rPr>
          <w:rStyle w:val="C23"/>
          <w:rtl w:val="0"/>
        </w:rPr>
      </w:pPr>
      <w:r>
        <w:rPr>
          <w:rStyle w:val="C23"/>
          <w:rtl w:val="0"/>
        </w:rPr>
        <w:t>Je třeba splnit všechna kritéria.</w:t>
      </w:r>
    </w:p>
    <w:p>
      <w:pPr>
        <w:pStyle w:val="P23"/>
        <w:framePr w:w="10710" w:h="340" w:hRule="exact" w:wrap="none" w:vAnchor="page" w:hAnchor="margin" w:x="28" w:y="7675"/>
        <w:rPr>
          <w:rStyle w:val="C18"/>
          <w:rtl w:val="0"/>
        </w:rPr>
      </w:pPr>
      <w:r>
        <w:rPr>
          <w:rStyle w:val="C18"/>
          <w:rtl w:val="0"/>
        </w:rPr>
        <w:t>Opravy a údržba plnící a osévací linky</w:t>
      </w:r>
    </w:p>
    <w:p>
      <w:pPr>
        <w:pStyle w:val="P24"/>
        <w:framePr w:w="6713" w:h="376" w:hRule="exact" w:wrap="none" w:vAnchor="page" w:hAnchor="margin" w:x="45" w:y="8115"/>
        <w:rPr>
          <w:rStyle w:val="C3"/>
          <w:rtl w:val="0"/>
        </w:rPr>
      </w:pPr>
    </w:p>
    <w:p>
      <w:pPr>
        <w:pStyle w:val="P25"/>
        <w:framePr w:w="6661" w:h="249" w:hRule="exact" w:wrap="none" w:vAnchor="page" w:hAnchor="margin" w:x="71" w:y="8186"/>
        <w:rPr>
          <w:rStyle w:val="C19"/>
          <w:rtl w:val="0"/>
        </w:rPr>
      </w:pPr>
      <w:r>
        <w:rPr>
          <w:rStyle w:val="C19"/>
          <w:rtl w:val="0"/>
        </w:rPr>
        <w:t>Kritéria hodnocení</w:t>
      </w:r>
    </w:p>
    <w:p>
      <w:pPr>
        <w:pStyle w:val="P26"/>
        <w:framePr w:w="3918" w:h="376" w:hRule="exact" w:wrap="none" w:vAnchor="page" w:hAnchor="margin" w:x="6803" w:y="8115"/>
        <w:rPr>
          <w:rStyle w:val="C3"/>
          <w:rtl w:val="0"/>
        </w:rPr>
      </w:pPr>
    </w:p>
    <w:p>
      <w:pPr>
        <w:pStyle w:val="P27"/>
        <w:framePr w:w="3836" w:h="249" w:hRule="exact" w:wrap="none" w:vAnchor="page" w:hAnchor="margin" w:x="6859" w:y="8186"/>
        <w:rPr>
          <w:rStyle w:val="C20"/>
          <w:rtl w:val="0"/>
        </w:rPr>
      </w:pPr>
      <w:r>
        <w:rPr>
          <w:rStyle w:val="C20"/>
          <w:rtl w:val="0"/>
        </w:rPr>
        <w:t>Způsoby ověření</w:t>
      </w:r>
    </w:p>
    <w:p>
      <w:pPr>
        <w:pStyle w:val="P12"/>
        <w:framePr w:w="6710" w:h="831" w:hRule="exact" w:wrap="none" w:vAnchor="page" w:hAnchor="margin" w:x="45" w:y="8491"/>
        <w:rPr>
          <w:rStyle w:val="C3"/>
          <w:rtl w:val="0"/>
        </w:rPr>
      </w:pPr>
    </w:p>
    <w:p>
      <w:pPr>
        <w:pStyle w:val="P13"/>
        <w:framePr w:w="6658" w:h="704" w:hRule="exact" w:wrap="none" w:vAnchor="page" w:hAnchor="margin" w:x="71" w:y="8547"/>
        <w:rPr>
          <w:rStyle w:val="C11"/>
          <w:rtl w:val="0"/>
        </w:rPr>
      </w:pPr>
      <w:r>
        <w:rPr>
          <w:rStyle w:val="C11"/>
          <w:rtl w:val="0"/>
        </w:rPr>
        <w:t>a) Provést orientační kontrolu technického stavu určené plnicí a osévací linky z hlediska jeho způsobilosti pro splnění zadaného úkolu, případně odstranit zjištěné závady</w:t>
      </w:r>
    </w:p>
    <w:p>
      <w:pPr>
        <w:pStyle w:val="P28"/>
        <w:framePr w:w="3921" w:h="831" w:hRule="exact" w:wrap="none" w:vAnchor="page" w:hAnchor="margin" w:x="6800" w:y="8491"/>
        <w:rPr>
          <w:rStyle w:val="C3"/>
          <w:rtl w:val="0"/>
        </w:rPr>
      </w:pPr>
    </w:p>
    <w:p>
      <w:pPr>
        <w:pStyle w:val="P29"/>
        <w:framePr w:w="3839" w:h="704" w:hRule="exact" w:wrap="none" w:vAnchor="page" w:hAnchor="margin" w:x="6856" w:y="8547"/>
        <w:rPr>
          <w:rStyle w:val="C21"/>
          <w:rtl w:val="0"/>
        </w:rPr>
      </w:pPr>
      <w:r>
        <w:rPr>
          <w:rStyle w:val="C21"/>
          <w:rtl w:val="0"/>
        </w:rPr>
        <w:t>Praktické předvedení</w:t>
      </w:r>
    </w:p>
    <w:p>
      <w:pPr>
        <w:pStyle w:val="P16"/>
        <w:framePr w:w="6710" w:h="376" w:hRule="exact" w:wrap="none" w:vAnchor="page" w:hAnchor="margin" w:x="45" w:y="9322"/>
        <w:rPr>
          <w:rStyle w:val="C3"/>
          <w:rtl w:val="0"/>
        </w:rPr>
      </w:pPr>
    </w:p>
    <w:p>
      <w:pPr>
        <w:pStyle w:val="P17"/>
        <w:framePr w:w="6658" w:h="249" w:hRule="exact" w:wrap="none" w:vAnchor="page" w:hAnchor="margin" w:x="71" w:y="9378"/>
        <w:rPr>
          <w:rStyle w:val="C13"/>
          <w:rtl w:val="0"/>
        </w:rPr>
      </w:pPr>
      <w:r>
        <w:rPr>
          <w:rStyle w:val="C13"/>
          <w:rtl w:val="0"/>
        </w:rPr>
        <w:t>b) Provést přípravu jednotlivých částí osévací a plnicí linky k provozu</w:t>
      </w:r>
    </w:p>
    <w:p>
      <w:pPr>
        <w:pStyle w:val="P30"/>
        <w:framePr w:w="3921" w:h="376" w:hRule="exact" w:wrap="none" w:vAnchor="page" w:hAnchor="margin" w:x="6800" w:y="9322"/>
        <w:rPr>
          <w:rStyle w:val="C3"/>
          <w:rtl w:val="0"/>
        </w:rPr>
      </w:pPr>
    </w:p>
    <w:p>
      <w:pPr>
        <w:pStyle w:val="P31"/>
        <w:framePr w:w="3839" w:h="249" w:hRule="exact" w:wrap="none" w:vAnchor="page" w:hAnchor="margin" w:x="6856" w:y="9378"/>
        <w:rPr>
          <w:rStyle w:val="C22"/>
          <w:rtl w:val="0"/>
        </w:rPr>
      </w:pPr>
      <w:r>
        <w:rPr>
          <w:rStyle w:val="C22"/>
          <w:rtl w:val="0"/>
        </w:rPr>
        <w:t>Praktické předvedení</w:t>
      </w:r>
    </w:p>
    <w:p>
      <w:pPr>
        <w:pStyle w:val="P12"/>
        <w:framePr w:w="6710" w:h="376" w:hRule="exact" w:wrap="none" w:vAnchor="page" w:hAnchor="margin" w:x="45" w:y="9698"/>
        <w:rPr>
          <w:rStyle w:val="C3"/>
          <w:rtl w:val="0"/>
        </w:rPr>
      </w:pPr>
    </w:p>
    <w:p>
      <w:pPr>
        <w:pStyle w:val="P13"/>
        <w:framePr w:w="6658" w:h="249" w:hRule="exact" w:wrap="none" w:vAnchor="page" w:hAnchor="margin" w:x="71" w:y="9754"/>
        <w:rPr>
          <w:rStyle w:val="C11"/>
          <w:rtl w:val="0"/>
        </w:rPr>
      </w:pPr>
      <w:r>
        <w:rPr>
          <w:rStyle w:val="C11"/>
          <w:rtl w:val="0"/>
        </w:rPr>
        <w:t>c) Seřídit osévací zařízení do optimálního výsevového režimu</w:t>
      </w:r>
    </w:p>
    <w:p>
      <w:pPr>
        <w:pStyle w:val="P28"/>
        <w:framePr w:w="3921" w:h="376" w:hRule="exact" w:wrap="none" w:vAnchor="page" w:hAnchor="margin" w:x="6800" w:y="9698"/>
        <w:rPr>
          <w:rStyle w:val="C3"/>
          <w:rtl w:val="0"/>
        </w:rPr>
      </w:pPr>
    </w:p>
    <w:p>
      <w:pPr>
        <w:pStyle w:val="P29"/>
        <w:framePr w:w="3839" w:h="249" w:hRule="exact" w:wrap="none" w:vAnchor="page" w:hAnchor="margin" w:x="6856" w:y="9754"/>
        <w:rPr>
          <w:rStyle w:val="C21"/>
          <w:rtl w:val="0"/>
        </w:rPr>
      </w:pPr>
      <w:r>
        <w:rPr>
          <w:rStyle w:val="C21"/>
          <w:rtl w:val="0"/>
        </w:rPr>
        <w:t>Praktické předvedení a ústní ověření</w:t>
      </w:r>
    </w:p>
    <w:p>
      <w:pPr>
        <w:pStyle w:val="P16"/>
        <w:framePr w:w="6710" w:h="607" w:hRule="exact" w:wrap="none" w:vAnchor="page" w:hAnchor="margin" w:x="45" w:y="10074"/>
        <w:rPr>
          <w:rStyle w:val="C3"/>
          <w:rtl w:val="0"/>
        </w:rPr>
      </w:pPr>
    </w:p>
    <w:p>
      <w:pPr>
        <w:pStyle w:val="P17"/>
        <w:framePr w:w="6658" w:h="480" w:hRule="exact" w:wrap="none" w:vAnchor="page" w:hAnchor="margin" w:x="71" w:y="10130"/>
        <w:rPr>
          <w:rStyle w:val="C13"/>
          <w:rtl w:val="0"/>
        </w:rPr>
      </w:pPr>
      <w:r>
        <w:rPr>
          <w:rStyle w:val="C13"/>
          <w:rtl w:val="0"/>
        </w:rPr>
        <w:t>d) Provést přezkoušení funkčnosti kompletní linky včetně kontinuálního přísunu substrátu pomocí dopravníku</w:t>
      </w:r>
    </w:p>
    <w:p>
      <w:pPr>
        <w:pStyle w:val="P30"/>
        <w:framePr w:w="3921" w:h="607" w:hRule="exact" w:wrap="none" w:vAnchor="page" w:hAnchor="margin" w:x="6800" w:y="10074"/>
        <w:rPr>
          <w:rStyle w:val="C3"/>
          <w:rtl w:val="0"/>
        </w:rPr>
      </w:pPr>
    </w:p>
    <w:p>
      <w:pPr>
        <w:pStyle w:val="P31"/>
        <w:framePr w:w="3839" w:h="480" w:hRule="exact" w:wrap="none" w:vAnchor="page" w:hAnchor="margin" w:x="6856" w:y="10130"/>
        <w:rPr>
          <w:rStyle w:val="C22"/>
          <w:rtl w:val="0"/>
        </w:rPr>
      </w:pPr>
      <w:r>
        <w:rPr>
          <w:rStyle w:val="C22"/>
          <w:rtl w:val="0"/>
        </w:rPr>
        <w:t>Praktické předvedení</w:t>
      </w:r>
    </w:p>
    <w:p>
      <w:pPr>
        <w:pStyle w:val="P12"/>
        <w:framePr w:w="6710" w:h="376" w:hRule="exact" w:wrap="none" w:vAnchor="page" w:hAnchor="margin" w:x="45" w:y="10681"/>
        <w:rPr>
          <w:rStyle w:val="C3"/>
          <w:rtl w:val="0"/>
        </w:rPr>
      </w:pPr>
    </w:p>
    <w:p>
      <w:pPr>
        <w:pStyle w:val="P13"/>
        <w:framePr w:w="6658" w:h="249" w:hRule="exact" w:wrap="none" w:vAnchor="page" w:hAnchor="margin" w:x="71" w:y="10737"/>
        <w:rPr>
          <w:rStyle w:val="C11"/>
          <w:rtl w:val="0"/>
        </w:rPr>
      </w:pPr>
      <w:r>
        <w:rPr>
          <w:rStyle w:val="C11"/>
          <w:rtl w:val="0"/>
        </w:rPr>
        <w:t>e) Dodržet zásady BOZP při opravě a údržbě linky</w:t>
      </w:r>
    </w:p>
    <w:p>
      <w:pPr>
        <w:pStyle w:val="P28"/>
        <w:framePr w:w="3921" w:h="376" w:hRule="exact" w:wrap="none" w:vAnchor="page" w:hAnchor="margin" w:x="6800" w:y="10681"/>
        <w:rPr>
          <w:rStyle w:val="C3"/>
          <w:rtl w:val="0"/>
        </w:rPr>
      </w:pPr>
    </w:p>
    <w:p>
      <w:pPr>
        <w:pStyle w:val="P29"/>
        <w:framePr w:w="3839" w:h="249" w:hRule="exact" w:wrap="none" w:vAnchor="page" w:hAnchor="margin" w:x="6856" w:y="10737"/>
        <w:rPr>
          <w:rStyle w:val="C21"/>
          <w:rtl w:val="0"/>
        </w:rPr>
      </w:pPr>
      <w:r>
        <w:rPr>
          <w:rStyle w:val="C21"/>
          <w:rtl w:val="0"/>
        </w:rPr>
        <w:t>Praktické předvedení</w:t>
      </w:r>
    </w:p>
    <w:p>
      <w:pPr>
        <w:pStyle w:val="P32"/>
        <w:framePr w:w="10710" w:h="248" w:hRule="exact" w:wrap="none" w:vAnchor="page" w:hAnchor="margin" w:x="28" w:y="11171"/>
        <w:rPr>
          <w:rStyle w:val="C23"/>
          <w:rtl w:val="0"/>
        </w:rPr>
      </w:pPr>
      <w:r>
        <w:rPr>
          <w:rStyle w:val="C23"/>
          <w:rtl w:val="0"/>
        </w:rPr>
        <w:t>Je třeba splnit všechna kritéria.</w:t>
      </w:r>
    </w:p>
    <w:p>
      <w:pPr>
        <w:pStyle w:val="P23"/>
        <w:framePr w:w="10710" w:h="340" w:hRule="exact" w:wrap="none" w:vAnchor="page" w:hAnchor="margin" w:x="28" w:y="11607"/>
        <w:rPr>
          <w:rStyle w:val="C18"/>
          <w:rtl w:val="0"/>
        </w:rPr>
      </w:pPr>
      <w:r>
        <w:rPr>
          <w:rStyle w:val="C18"/>
          <w:rtl w:val="0"/>
        </w:rPr>
        <w:t>Vedení odborné komunikace s výrobcem a autorizovaným servisem lesnických strojů</w:t>
      </w:r>
    </w:p>
    <w:p>
      <w:pPr>
        <w:pStyle w:val="P24"/>
        <w:framePr w:w="6713" w:h="376" w:hRule="exact" w:wrap="none" w:vAnchor="page" w:hAnchor="margin" w:x="45" w:y="12046"/>
        <w:rPr>
          <w:rStyle w:val="C3"/>
          <w:rtl w:val="0"/>
        </w:rPr>
      </w:pPr>
    </w:p>
    <w:p>
      <w:pPr>
        <w:pStyle w:val="P25"/>
        <w:framePr w:w="6661" w:h="249" w:hRule="exact" w:wrap="none" w:vAnchor="page" w:hAnchor="margin" w:x="71" w:y="12117"/>
        <w:rPr>
          <w:rStyle w:val="C19"/>
          <w:rtl w:val="0"/>
        </w:rPr>
      </w:pPr>
      <w:r>
        <w:rPr>
          <w:rStyle w:val="C19"/>
          <w:rtl w:val="0"/>
        </w:rPr>
        <w:t>Kritéria hodnocení</w:t>
      </w:r>
    </w:p>
    <w:p>
      <w:pPr>
        <w:pStyle w:val="P26"/>
        <w:framePr w:w="3918" w:h="376" w:hRule="exact" w:wrap="none" w:vAnchor="page" w:hAnchor="margin" w:x="6803" w:y="12046"/>
        <w:rPr>
          <w:rStyle w:val="C3"/>
          <w:rtl w:val="0"/>
        </w:rPr>
      </w:pPr>
    </w:p>
    <w:p>
      <w:pPr>
        <w:pStyle w:val="P27"/>
        <w:framePr w:w="3836" w:h="249" w:hRule="exact" w:wrap="none" w:vAnchor="page" w:hAnchor="margin" w:x="6859" w:y="12117"/>
        <w:rPr>
          <w:rStyle w:val="C20"/>
          <w:rtl w:val="0"/>
        </w:rPr>
      </w:pPr>
      <w:r>
        <w:rPr>
          <w:rStyle w:val="C20"/>
          <w:rtl w:val="0"/>
        </w:rPr>
        <w:t>Způsoby ověření</w:t>
      </w:r>
    </w:p>
    <w:p>
      <w:pPr>
        <w:pStyle w:val="P12"/>
        <w:framePr w:w="6710" w:h="607" w:hRule="exact" w:wrap="none" w:vAnchor="page" w:hAnchor="margin" w:x="45" w:y="12422"/>
        <w:rPr>
          <w:rStyle w:val="C3"/>
          <w:rtl w:val="0"/>
        </w:rPr>
      </w:pPr>
    </w:p>
    <w:p>
      <w:pPr>
        <w:pStyle w:val="P13"/>
        <w:framePr w:w="6658" w:h="480" w:hRule="exact" w:wrap="none" w:vAnchor="page" w:hAnchor="margin" w:x="71" w:y="12478"/>
        <w:rPr>
          <w:rStyle w:val="C11"/>
          <w:rtl w:val="0"/>
        </w:rPr>
      </w:pPr>
      <w:r>
        <w:rPr>
          <w:rStyle w:val="C11"/>
          <w:rtl w:val="0"/>
        </w:rPr>
        <w:t>a) Vyhledat informace o výrobcích a autorizovaných servisech pěstebních a školkařských strojů dostupnými komunikačními prostředky</w:t>
      </w:r>
    </w:p>
    <w:p>
      <w:pPr>
        <w:pStyle w:val="P28"/>
        <w:framePr w:w="3921" w:h="607" w:hRule="exact" w:wrap="none" w:vAnchor="page" w:hAnchor="margin" w:x="6800" w:y="12422"/>
        <w:rPr>
          <w:rStyle w:val="C3"/>
          <w:rtl w:val="0"/>
        </w:rPr>
      </w:pPr>
    </w:p>
    <w:p>
      <w:pPr>
        <w:pStyle w:val="P29"/>
        <w:framePr w:w="3839" w:h="480" w:hRule="exact" w:wrap="none" w:vAnchor="page" w:hAnchor="margin" w:x="6856" w:y="12478"/>
        <w:rPr>
          <w:rStyle w:val="C21"/>
          <w:rtl w:val="0"/>
        </w:rPr>
      </w:pPr>
      <w:r>
        <w:rPr>
          <w:rStyle w:val="C21"/>
          <w:rtl w:val="0"/>
        </w:rPr>
        <w:t>Praktické předvedení</w:t>
      </w:r>
    </w:p>
    <w:p>
      <w:pPr>
        <w:pStyle w:val="P16"/>
        <w:framePr w:w="6710" w:h="607" w:hRule="exact" w:wrap="none" w:vAnchor="page" w:hAnchor="margin" w:x="45" w:y="13029"/>
        <w:rPr>
          <w:rStyle w:val="C3"/>
          <w:rtl w:val="0"/>
        </w:rPr>
      </w:pPr>
    </w:p>
    <w:p>
      <w:pPr>
        <w:pStyle w:val="P17"/>
        <w:framePr w:w="6658" w:h="480" w:hRule="exact" w:wrap="none" w:vAnchor="page" w:hAnchor="margin" w:x="71" w:y="13085"/>
        <w:rPr>
          <w:rStyle w:val="C13"/>
          <w:rtl w:val="0"/>
        </w:rPr>
      </w:pPr>
      <w:r>
        <w:rPr>
          <w:rStyle w:val="C13"/>
          <w:rtl w:val="0"/>
        </w:rPr>
        <w:t>b) Předvést praktickou profesní komunikaci s výrobcem a autorizovaným servisem traktorů a pěstebních a školkařských strojů</w:t>
      </w:r>
    </w:p>
    <w:p>
      <w:pPr>
        <w:pStyle w:val="P30"/>
        <w:framePr w:w="3921" w:h="607" w:hRule="exact" w:wrap="none" w:vAnchor="page" w:hAnchor="margin" w:x="6800" w:y="13029"/>
        <w:rPr>
          <w:rStyle w:val="C3"/>
          <w:rtl w:val="0"/>
        </w:rPr>
      </w:pPr>
    </w:p>
    <w:p>
      <w:pPr>
        <w:pStyle w:val="P31"/>
        <w:framePr w:w="3839" w:h="480" w:hRule="exact" w:wrap="none" w:vAnchor="page" w:hAnchor="margin" w:x="6856" w:y="13085"/>
        <w:rPr>
          <w:rStyle w:val="C22"/>
          <w:rtl w:val="0"/>
        </w:rPr>
      </w:pPr>
      <w:r>
        <w:rPr>
          <w:rStyle w:val="C22"/>
          <w:rtl w:val="0"/>
        </w:rPr>
        <w:t>Praktické předvedení</w:t>
      </w:r>
    </w:p>
    <w:p>
      <w:pPr>
        <w:pStyle w:val="P12"/>
        <w:framePr w:w="6710" w:h="607" w:hRule="exact" w:wrap="none" w:vAnchor="page" w:hAnchor="margin" w:x="45" w:y="13636"/>
        <w:rPr>
          <w:rStyle w:val="C3"/>
          <w:rtl w:val="0"/>
        </w:rPr>
      </w:pPr>
    </w:p>
    <w:p>
      <w:pPr>
        <w:pStyle w:val="P13"/>
        <w:framePr w:w="6658" w:h="480" w:hRule="exact" w:wrap="none" w:vAnchor="page" w:hAnchor="margin" w:x="71" w:y="13692"/>
        <w:rPr>
          <w:rStyle w:val="C11"/>
          <w:rtl w:val="0"/>
        </w:rPr>
      </w:pPr>
      <w:r>
        <w:rPr>
          <w:rStyle w:val="C11"/>
          <w:rtl w:val="0"/>
        </w:rPr>
        <w:t>c) Zajistit záruční a pozáruční servis na určený pěstební nebo školkařský stroj u autorizovaného servisu</w:t>
      </w:r>
    </w:p>
    <w:p>
      <w:pPr>
        <w:pStyle w:val="P28"/>
        <w:framePr w:w="3921" w:h="607" w:hRule="exact" w:wrap="none" w:vAnchor="page" w:hAnchor="margin" w:x="6800" w:y="13636"/>
        <w:rPr>
          <w:rStyle w:val="C3"/>
          <w:rtl w:val="0"/>
        </w:rPr>
      </w:pPr>
    </w:p>
    <w:p>
      <w:pPr>
        <w:pStyle w:val="P29"/>
        <w:framePr w:w="3839" w:h="480" w:hRule="exact" w:wrap="none" w:vAnchor="page" w:hAnchor="margin" w:x="6856" w:y="13692"/>
        <w:rPr>
          <w:rStyle w:val="C21"/>
          <w:rtl w:val="0"/>
        </w:rPr>
      </w:pPr>
      <w:r>
        <w:rPr>
          <w:rStyle w:val="C21"/>
          <w:rtl w:val="0"/>
        </w:rPr>
        <w:t>Praktické předvedení a ústní ověření</w:t>
      </w:r>
    </w:p>
    <w:p>
      <w:pPr>
        <w:pStyle w:val="P32"/>
        <w:framePr w:w="10710" w:h="248" w:hRule="exact" w:wrap="none" w:vAnchor="page" w:hAnchor="margin" w:x="28" w:y="14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pro pěstební a školkařskou techniku, 17.4.2026 1:55:34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 zahájením zkoušky předloží autorizované osobě následující certifikáty: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traktorů - řidičský průkaz sk. T</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být vybaven předepsanými osobními ochrannými pracovními pomůckami (OOPP) podle Nařízení vlády č. 495/2001 Sb., ve znění pozdějších předpisů.</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"Čtení a použití technických podkladů v oblasti opravárenství“ v kritériu c) se informačními a komunikačními technologie rozumí zejména využití internetu, případně telefonu.</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"Ruční obrábění a zpracování kovových materiálů, popř. plastů“ v kritériu a) se ručním obráběním a zpracováním rozumí sváření, vrtání, řezání, pilování, stříhání, broušení, frézování a soustružení.</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"Jednoduché technologické úkony při strojním obrábění technických materiálů a renovaci součástí“ v kritériu a) se strojním obráběním rozumí broušení, obrážení, frézování a soustružení.</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"Posuzování stupně opotřebení a funkční způsobilosti jednotlivých součástí pěstební a školkařské techniky“ v kritériu a) se funkční nezpůsobilostí rozumí takový stupeň opotřebení stroje nebo jeho součásti, že stroj už neplní svoji funkci.</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"Posuzování vlivu opravárenské činnosti na životní prostředí a přijímání opatření k zabránění negativním následkům“ v kritériu d) se jedná o prokázání správného roztřídění odpadu, zejména separace nebezpečného odpadu (použité oleje, baterie, zářivky, chemický odpad, postřiky, obaly od barev), kovů, plastů a papíru.</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"Opravy a údržba pěstební a školkařské techniky“ v kritériích a) a c) se rozumí pěstebním a školkařským strojem školkovací stroj, podřezávač, stroj pro sklizeň sazenic nebo sázecí stroj.</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 dílnách nebo na venkovním prostranství autorizované osoby. Je třeba, aby ověřování probíhalo jako na sebe navazující činnosti s uceleným opravárenským úkonem.</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nutno přihlížet k bezpečnému a kvalitnímu provádění všech úkolů a operací.</w:t>
      </w:r>
    </w:p>
    <w:p>
      <w:pPr>
        <w:pStyle w:val="P33"/>
        <w:framePr w:w="10766" w:h="1837" w:hRule="exact" w:wrap="none" w:vAnchor="page" w:hAnchor="margin" w:x="0" w:y="13899"/>
        <w:rPr>
          <w:rStyle w:val="C3"/>
          <w:rtl w:val="0"/>
        </w:rPr>
      </w:pPr>
    </w:p>
    <w:p>
      <w:pPr>
        <w:pStyle w:val="P35"/>
        <w:framePr w:w="10710" w:h="340" w:hRule="exact" w:wrap="none" w:vAnchor="page" w:hAnchor="margin" w:x="28" w:y="13899"/>
        <w:rPr>
          <w:rStyle w:val="C25"/>
          <w:rtl w:val="0"/>
        </w:rPr>
      </w:pPr>
      <w:r>
        <w:rPr>
          <w:rStyle w:val="C25"/>
          <w:rtl w:val="0"/>
        </w:rPr>
        <w:t>Výsledné hodnocení</w:t>
      </w:r>
    </w:p>
    <w:p>
      <w:pPr>
        <w:keepNext w:val="0"/>
        <w:keepLines w:val="0"/>
        <w:framePr w:w="10766" w:h="1497" w:hRule="exact" w:wrap="none" w:vAnchor="page" w:hAnchor="margin" w:x="0" w:y="14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Opravář/opravářka pro pěstební a školkařskou techniku, 17.4.2026 1:55:34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maturitní zkouškou v oboru vzdělání zaměřeném na lesnictví nebo opravárenství a alespoň 5 let odborné praxe v opravárenských službách pro lesnictví nebo ve funkci učitele praktického vyučování nebo odborného výcviku v oboru vzdělání zaměřeném na lesnictví nebo opravárenství.</w:t>
      </w:r>
    </w:p>
    <w:p>
      <w:pPr>
        <w:keepNext w:val="0"/>
        <w:keepLines w:val="1"/>
        <w:framePr w:w="10766" w:h="77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opravárenství a alespoň 5 let odborné praxe v opravárenských službách pro lesnictví nebo ve funkci učitele praktického vyučování nebo odborného výcviku v oboru vzdělání zaměřeném na lesnictví nebo opravárenství.</w:t>
      </w:r>
    </w:p>
    <w:p>
      <w:pPr>
        <w:keepNext w:val="0"/>
        <w:keepLines w:val="1"/>
        <w:framePr w:w="10766" w:h="77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opravárenství a alespoň 5 let odborné praxe v opravárenských službách pro lesnictví nebo ve funkci učitele odborných předmětů nebo praktického vyučování nebo odborného výcviku v oboru vzdělání zaměřeném na lesnictví nebo opravárenství.</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Opravář/opravářka pro pěstební a školkařskou techniku, 17.4.2026 1:55:34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a nástroje pro ruční a strojní obrábění kovů: vrtačka, pila, pilník, nůžky, bruska, fréza a soustruh. </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vybavené svařovací technikou, včetně OOPP </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pěstební a školkařské techniky, traktorů a jiných motorových vozidel</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•traktor a základní mechanizační prostředky pro pěstování lesa a školkařskou výrobu (diskové brány, podřezávač sazenic, školkovací stroj, sázecí stroj, stroj pro sklizeň sazenic) </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a křovinořez</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technická dokumentace mechanizačních prostředků</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•traktorová pneumatika na výměnu</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0"/>
        <w:framePr w:w="10766" w:h="4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930"/>
        <w:rPr>
          <w:rStyle w:val="C3"/>
          <w:rtl w:val="0"/>
        </w:rPr>
      </w:pPr>
    </w:p>
    <w:p>
      <w:pPr>
        <w:pStyle w:val="P35"/>
        <w:framePr w:w="10710" w:h="340" w:hRule="exact" w:wrap="none" w:vAnchor="page" w:hAnchor="margin" w:x="28" w:y="6930"/>
        <w:rPr>
          <w:rStyle w:val="C25"/>
          <w:rtl w:val="0"/>
        </w:rPr>
      </w:pPr>
      <w:r>
        <w:rPr>
          <w:rStyle w:val="C25"/>
          <w:rtl w:val="0"/>
        </w:rPr>
        <w:t>Doba přípravy na zkoušku</w:t>
      </w:r>
    </w:p>
    <w:p>
      <w:pPr>
        <w:keepNext w:val="0"/>
        <w:keepLines w:val="0"/>
        <w:framePr w:w="10766" w:h="806" w:hRule="exact" w:wrap="none" w:vAnchor="page" w:hAnchor="margin" w:x="0" w:y="7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pro vykonání zkoušky</w:t>
      </w:r>
    </w:p>
    <w:p>
      <w:pPr>
        <w:keepNext w:val="0"/>
        <w:keepLines w:val="0"/>
        <w:framePr w:w="10766" w:h="80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pro pěstební a školkařskou techniku, 17.4.2026 1:55:34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Tomáš Dohnanský, OSVČ, akreditovaný poradce MZe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SOŠ Nové Město na Moravě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Triumfa Energo, s. r. o.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Opravář/opravářka pro pěstební a školkařskou techniku, 17.4.2026 1:55:34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90455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55587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866D6E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