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8651E" Type="http://schemas.openxmlformats.org/officeDocument/2006/relationships/officeDocument" Target="/word/document.xml" /><Relationship Id="coreREA8651E" Type="http://schemas.openxmlformats.org/package/2006/relationships/metadata/core-properties" Target="/docProps/core.xml" /><Relationship Id="customREA865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pro pěstební a školkařskou techniku, 10.9.2026 0:29:03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