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124DBED2" Type="http://schemas.openxmlformats.org/officeDocument/2006/relationships/officeDocument" Target="/word/document.xml" /><Relationship Id="coreR124DBED2" Type="http://schemas.openxmlformats.org/package/2006/relationships/metadata/core-properties" Target="/docProps/core.xml" /><Relationship Id="customR124DBED2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Opravář/opravářka štěpkovacích strojů (kód: 41-102-H)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Zemědělství a lesnictví (kód: 41)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Opravář těžebně-dopravních a štěpkovacích strojů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21.10.2022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Opravář/opravářka štěpkovacích strojů, 28.9.2026 16:27:22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Další informace</w:t>
      </w:r>
    </w:p>
    <w:p>
      <w:pPr>
        <w:pStyle w:val="P11"/>
        <w:framePr w:w="10710" w:h="340" w:hRule="exact" w:wrap="none" w:vAnchor="page" w:hAnchor="margin" w:x="28" w:y="2721"/>
        <w:rPr>
          <w:rStyle w:val="C12"/>
          <w:rtl w:val="0"/>
        </w:rPr>
      </w:pPr>
      <w:r>
        <w:rPr>
          <w:rStyle w:val="C12"/>
          <w:rtl w:val="0"/>
        </w:rPr>
        <w:t>Obory vzdělání</w:t>
      </w:r>
    </w:p>
    <w:p>
      <w:pPr>
        <w:pStyle w:val="P12"/>
        <w:framePr w:w="10710" w:h="478" w:hRule="exact" w:wrap="none" w:vAnchor="page" w:hAnchor="margin" w:x="28" w:y="3175"/>
        <w:rPr>
          <w:rStyle w:val="C13"/>
          <w:rtl w:val="0"/>
        </w:rPr>
      </w:pPr>
      <w:r>
        <w:rPr>
          <w:rStyle w:val="C13"/>
          <w:rtl w:val="0"/>
        </w:rPr>
        <w:t>K závěrečné zkoušce z oboru vzdělání Opravář lesnických strojů (kód: 41-56-H/02) lze být připuštěn po předložení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376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3767"/>
        <w:rPr>
          <w:rStyle w:val="C15"/>
          <w:rtl w:val="0"/>
        </w:rPr>
      </w:pPr>
      <w:r>
        <w:rPr>
          <w:rStyle w:val="C15"/>
          <w:rtl w:val="0"/>
        </w:rPr>
        <w:t>Platnost od 26.7.2016 do neomezeně</w:t>
      </w:r>
    </w:p>
    <w:p>
      <w:pPr>
        <w:pStyle w:val="P12"/>
        <w:framePr w:w="10256" w:h="248" w:hRule="exact" w:wrap="none" w:vAnchor="page" w:hAnchor="margin" w:x="482" w:y="4035"/>
        <w:rPr>
          <w:rStyle w:val="C13"/>
          <w:rtl w:val="0"/>
        </w:rPr>
      </w:pPr>
      <w:r>
        <w:rPr>
          <w:rStyle w:val="C13"/>
          <w:rtl w:val="0"/>
        </w:rPr>
        <w:t>Opravář/opravářka lesnické těžební techniky (kód: 41-104-H)</w:t>
      </w:r>
    </w:p>
    <w:p>
      <w:pPr>
        <w:pStyle w:val="P12"/>
        <w:framePr w:w="10256" w:h="248" w:hRule="exact" w:wrap="none" w:vAnchor="page" w:hAnchor="margin" w:x="482" w:y="4282"/>
        <w:rPr>
          <w:rStyle w:val="C13"/>
          <w:rtl w:val="0"/>
        </w:rPr>
      </w:pPr>
      <w:r>
        <w:rPr>
          <w:rStyle w:val="C13"/>
          <w:rtl w:val="0"/>
        </w:rPr>
        <w:t>Opravář/opravářka pro pěstební a školkařskou techniku (kód: 41-101-H)</w:t>
      </w:r>
    </w:p>
    <w:p>
      <w:pPr>
        <w:pStyle w:val="P12"/>
        <w:framePr w:w="10256" w:h="248" w:hRule="exact" w:wrap="none" w:vAnchor="page" w:hAnchor="margin" w:x="482" w:y="4530"/>
        <w:rPr>
          <w:rStyle w:val="C13"/>
          <w:rtl w:val="0"/>
        </w:rPr>
      </w:pPr>
      <w:r>
        <w:rPr>
          <w:rStyle w:val="C13"/>
          <w:rtl w:val="0"/>
        </w:rPr>
        <w:t>Opravář/opravářka štěpkovacích strojů (kód: 41-102-H)</w:t>
      </w:r>
    </w:p>
    <w:p>
      <w:pPr>
        <w:pStyle w:val="P6"/>
        <w:framePr w:w="10710" w:h="113" w:hRule="exact" w:wrap="none" w:vAnchor="page" w:hAnchor="margin" w:x="28" w:y="4778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5118"/>
        <w:rPr>
          <w:rStyle w:val="C12"/>
          <w:rtl w:val="0"/>
        </w:rPr>
      </w:pPr>
      <w:r>
        <w:rPr>
          <w:rStyle w:val="C12"/>
          <w:rtl w:val="0"/>
        </w:rPr>
        <w:t>Úplné profesní kvalifikace</w:t>
      </w:r>
    </w:p>
    <w:p>
      <w:pPr>
        <w:pStyle w:val="P15"/>
        <w:framePr w:w="10710" w:h="248" w:hRule="exact" w:wrap="none" w:vAnchor="page" w:hAnchor="margin" w:x="28" w:y="5572"/>
        <w:rPr>
          <w:rStyle w:val="C16"/>
          <w:rtl w:val="0"/>
        </w:rPr>
      </w:pPr>
      <w:r>
        <w:rPr>
          <w:rStyle w:val="C16"/>
          <w:rtl w:val="0"/>
        </w:rPr>
        <w:t>Platnost od 26.7.2016 do neomezeně</w:t>
      </w:r>
    </w:p>
    <w:p>
      <w:pPr>
        <w:pStyle w:val="P12"/>
        <w:framePr w:w="10710" w:h="478" w:hRule="exact" w:wrap="none" w:vAnchor="page" w:hAnchor="margin" w:x="28" w:y="5820"/>
        <w:rPr>
          <w:rStyle w:val="C13"/>
          <w:rtl w:val="0"/>
        </w:rPr>
      </w:pPr>
      <w:r>
        <w:rPr>
          <w:rStyle w:val="C13"/>
          <w:rtl w:val="0"/>
        </w:rPr>
        <w:t>Úplnou profesní kvalifikaci Opravář lesnických strojů (kód: 41-99-H/18) lze prokázat předložením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6412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6412"/>
        <w:rPr>
          <w:rStyle w:val="C15"/>
          <w:rtl w:val="0"/>
        </w:rPr>
      </w:pPr>
      <w:r>
        <w:rPr>
          <w:rStyle w:val="C15"/>
          <w:rtl w:val="0"/>
        </w:rPr>
        <w:t>Platnost od 26.7.2016 do neomezeně</w:t>
      </w:r>
    </w:p>
    <w:p>
      <w:pPr>
        <w:pStyle w:val="P12"/>
        <w:framePr w:w="10256" w:h="248" w:hRule="exact" w:wrap="none" w:vAnchor="page" w:hAnchor="margin" w:x="482" w:y="6680"/>
        <w:rPr>
          <w:rStyle w:val="C13"/>
          <w:rtl w:val="0"/>
        </w:rPr>
      </w:pPr>
      <w:r>
        <w:rPr>
          <w:rStyle w:val="C13"/>
          <w:rtl w:val="0"/>
        </w:rPr>
        <w:t>Opravář/opravářka lesnické těžební techniky (kód: 41-104-H)</w:t>
      </w:r>
    </w:p>
    <w:p>
      <w:pPr>
        <w:pStyle w:val="P12"/>
        <w:framePr w:w="10256" w:h="248" w:hRule="exact" w:wrap="none" w:vAnchor="page" w:hAnchor="margin" w:x="482" w:y="6927"/>
        <w:rPr>
          <w:rStyle w:val="C13"/>
          <w:rtl w:val="0"/>
        </w:rPr>
      </w:pPr>
      <w:r>
        <w:rPr>
          <w:rStyle w:val="C13"/>
          <w:rtl w:val="0"/>
        </w:rPr>
        <w:t>Opravář/opravářka pro pěstební a školkařskou techniku (kód: 41-101-H)</w:t>
      </w:r>
    </w:p>
    <w:p>
      <w:pPr>
        <w:pStyle w:val="P12"/>
        <w:framePr w:w="10256" w:h="248" w:hRule="exact" w:wrap="none" w:vAnchor="page" w:hAnchor="margin" w:x="482" w:y="7175"/>
        <w:rPr>
          <w:rStyle w:val="C13"/>
          <w:rtl w:val="0"/>
        </w:rPr>
      </w:pPr>
      <w:r>
        <w:rPr>
          <w:rStyle w:val="C13"/>
          <w:rtl w:val="0"/>
        </w:rPr>
        <w:t>Opravář/opravářka štěpkovacích strojů (kód: 41-102-H)</w:t>
      </w:r>
    </w:p>
    <w:p>
      <w:pPr>
        <w:pStyle w:val="P6"/>
        <w:framePr w:w="10710" w:h="113" w:hRule="exact" w:wrap="none" w:vAnchor="page" w:hAnchor="margin" w:x="28" w:y="7423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7650"/>
        <w:rPr>
          <w:rStyle w:val="C12"/>
          <w:rtl w:val="0"/>
        </w:rPr>
      </w:pPr>
      <w:r>
        <w:rPr>
          <w:rStyle w:val="C12"/>
          <w:rtl w:val="0"/>
        </w:rPr>
        <w:t>Týká se povolání</w:t>
      </w:r>
    </w:p>
    <w:p>
      <w:pPr>
        <w:pStyle w:val="P16"/>
        <w:framePr w:w="5386" w:h="361" w:hRule="exact" w:wrap="none" w:vAnchor="page" w:hAnchor="margin" w:x="0" w:y="7990"/>
        <w:rPr>
          <w:rStyle w:val="C3"/>
          <w:rtl w:val="0"/>
        </w:rPr>
      </w:pPr>
    </w:p>
    <w:p>
      <w:pPr>
        <w:pStyle w:val="P17"/>
        <w:framePr w:w="5274" w:h="249" w:hRule="exact" w:wrap="none" w:vAnchor="page" w:hAnchor="margin" w:x="56" w:y="8046"/>
        <w:rPr>
          <w:rStyle w:val="C17"/>
          <w:rtl w:val="0"/>
        </w:rPr>
      </w:pPr>
      <w:r>
        <w:rPr>
          <w:rStyle w:val="C17"/>
          <w:rtl w:val="0"/>
        </w:rPr>
        <w:t>Povolání / Typová pozice</w:t>
      </w:r>
    </w:p>
    <w:p>
      <w:pPr>
        <w:pStyle w:val="P16"/>
        <w:framePr w:w="5380" w:h="361" w:hRule="exact" w:wrap="none" w:vAnchor="page" w:hAnchor="margin" w:x="5386" w:y="7990"/>
        <w:rPr>
          <w:rStyle w:val="C3"/>
          <w:rtl w:val="0"/>
        </w:rPr>
      </w:pPr>
    </w:p>
    <w:p>
      <w:pPr>
        <w:pStyle w:val="P17"/>
        <w:framePr w:w="5268" w:h="249" w:hRule="exact" w:wrap="none" w:vAnchor="page" w:hAnchor="margin" w:x="5442" w:y="8046"/>
        <w:rPr>
          <w:rStyle w:val="C17"/>
          <w:rtl w:val="0"/>
        </w:rPr>
      </w:pPr>
      <w:r>
        <w:rPr>
          <w:rStyle w:val="C17"/>
          <w:rtl w:val="0"/>
        </w:rPr>
        <w:t>Nadřízené povolání</w:t>
      </w:r>
    </w:p>
    <w:p>
      <w:pPr>
        <w:pStyle w:val="P18"/>
        <w:framePr w:w="5293" w:h="376" w:hRule="exact" w:wrap="none" w:vAnchor="page" w:hAnchor="margin" w:x="45" w:y="8351"/>
        <w:rPr>
          <w:rStyle w:val="C3"/>
          <w:rtl w:val="0"/>
        </w:rPr>
      </w:pPr>
    </w:p>
    <w:p>
      <w:pPr>
        <w:pStyle w:val="P19"/>
        <w:framePr w:w="5241" w:h="249" w:hRule="exact" w:wrap="none" w:vAnchor="page" w:hAnchor="margin" w:x="71" w:y="8407"/>
        <w:rPr>
          <w:rStyle w:val="C18"/>
          <w:rtl w:val="0"/>
        </w:rPr>
      </w:pPr>
      <w:r>
        <w:rPr>
          <w:rStyle w:val="C18"/>
          <w:rtl w:val="0"/>
        </w:rPr>
        <w:t>Opravář těžebně-dopravních a štěpkovacích strojů</w:t>
      </w:r>
    </w:p>
    <w:p>
      <w:pPr>
        <w:pStyle w:val="P20"/>
        <w:framePr w:w="5338" w:h="376" w:hRule="exact" w:wrap="none" w:vAnchor="page" w:hAnchor="margin" w:x="5383" w:y="8351"/>
        <w:rPr>
          <w:rStyle w:val="C3"/>
          <w:rtl w:val="0"/>
        </w:rPr>
      </w:pPr>
    </w:p>
    <w:p>
      <w:pPr>
        <w:pStyle w:val="P21"/>
        <w:framePr w:w="5256" w:h="249" w:hRule="exact" w:wrap="none" w:vAnchor="page" w:hAnchor="margin" w:x="5439" w:y="8407"/>
        <w:rPr>
          <w:rStyle w:val="C19"/>
          <w:rtl w:val="0"/>
        </w:rPr>
      </w:pP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Opravář/opravářka štěpkovacích strojů, 28.9.2026 16:27:22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bidi w:val="0"/>
      <w:jc w:val="center"/>
    </w:pPr>
  </w:style>
  <w:style w:type="paragraph" w:styleId="P14">
    <w:name w:val="ParagraphStyle13"/>
    <w:hidden/>
    <w:pPr>
      <w:shd w:val="clear" w:fill="auto"/>
      <w:bidi w:val="0"/>
      <w:jc w:val="left"/>
    </w:pPr>
  </w:style>
  <w:style w:type="paragraph" w:styleId="P15">
    <w:name w:val="ParagraphStyle14"/>
    <w:hidden/>
    <w:pPr>
      <w:bidi w:val="0"/>
      <w:jc w:val="left"/>
    </w:pPr>
  </w:style>
  <w:style w:type="paragraph" w:styleId="P16">
    <w:name w:val="ParagraphStyle15"/>
    <w:hidden/>
    <w:pPr>
      <w:shd w:val="clear" w:fill="D9D9D9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9">
    <w:name w:val="ParagraphStyle18"/>
    <w:hidden/>
    <w:pPr>
      <w:bidi w:val="0"/>
      <w:jc w:val="left"/>
    </w:pPr>
  </w:style>
  <w:style w:type="paragraph" w:styleId="P20">
    <w:name w:val="ParagraphStyle1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1">
    <w:name w:val="ParagraphStyle20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Calibri" w:cs="Calibri" w:hAnsi="Calibri" w:eastAsia="Calibri"/>
      <w:b w:val="0"/>
      <w:i w:val="0"/>
      <w:strike w:val="0"/>
      <w:noProof w:val="1"/>
      <w:color w:val="40404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7">
    <w:name w:val="CharacterStyle13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8">
    <w:name w:val="CharacterStyle14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9">
    <w:name w:val="CharacterStyle1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