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2F5786" Type="http://schemas.openxmlformats.org/officeDocument/2006/relationships/officeDocument" Target="/word/document.xml" /><Relationship Id="coreR582F5786" Type="http://schemas.openxmlformats.org/package/2006/relationships/metadata/core-properties" Target="/docProps/core.xml" /><Relationship Id="customR582F57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Chemik/chemička pro vzorkování (kód: 28-083-H)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pro vzorkování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plánu vzorkování na základě programu vzorkování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odběru vzorků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terénních měření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Vyhodnocování výsledků odběru vzorku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práci, hygieny práce a ochrany životního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Chemik/chemička pro vzorkování, 7.11.2026 17:32:54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není vyžadována.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činností zahrnujících orientaci v dokumentech potřebných pro odběry vzorků a interpretaci údajů v nich uvedených, sledování a posuzování hodnot a parametrů při obsluze zařízení pro odběr vzorků apod. Uchazeči bude za tímto účelem předán program vzorkování s uvedením cílů vzorkování jako vstupní informace pro zkoušku. Zkouška bude probíhat v lokalitě, která odpovídá zadání vzorkování. Uchazeč bude mít k dispozici české normy a právní předpisy vztahující se k zadání vzorkování.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„Ústní ověření“ uchazeč může využít dobu přípravy na zkoušku k písemné přípravě pro ústní vyjádření.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plánu vzorkování na základě programu vzorkování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 autorizovaná osoba předloží program vzorkování, na základě kterého uchazeč splní dané kritérium.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odběru vzorků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d) autorizovaná osoba zadá plán vzorkování, na základě kterého uchazeč splní dané kritérium a u kritéria hodnocení e) autorizovaná osoba zadá vzorek, na základě kterého uchazeč splní dané kritérium.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terénních měření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c) autorizovaná osoba připraví zadání, na základě kterého uchazeč splní dané kritérium.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uchazeče je posuzováno rovněž dodržování ekologických principů, bezpečné provádění a časové zvládání všech úkonů. Bude přihlíženo i k bezpečnému provádění všech pracovních úkonů a k dodržování zásad bezpečnosti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Chemik/chemička pro vzorkování, 7.11.2026 17:32:54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GeoEko, s. r. o.,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Chemik/chemička pro vzorkování, 7.11.2026 17:32:54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