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C0707C" Type="http://schemas.openxmlformats.org/officeDocument/2006/relationships/officeDocument" Target="/word/document.xml" /><Relationship Id="coreR23C0707C" Type="http://schemas.openxmlformats.org/package/2006/relationships/metadata/core-properties" Target="/docProps/core.xml" /><Relationship Id="customR23C070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Chemik/chemička pro vzorkování (kód: 28-083-H)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pro vzorkování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plánu vzorkování na základě programu vzorkování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odběru vzorků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terénních měření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Vyhodnocování výsledků odběru vzorku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a ochrany zdraví při práci, hygieny práce a ochrany životního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Chemik/chemička pro vzorkování, 18.10.2026 19:23:46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plánu vzorkování na základě programu vzorkování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a obsah programu vzorkování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plán vzorkování na základě předloženého programu vzorkování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dílčí cíle plánu vzorkování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Použít dokumentaci, podle které se bude vzorek odebírat</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Dodržet požadavky kontroly kvality vzorkování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Použít osobní ochranné pracovní prostředky (OOPP) na základě stanovených rizik v oblasti BOZP</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Provádění odběru vzorků</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Vyjmenovat a popsat metody používané při odběru vzorků z jednotlivých matric a formulovat důsledky plynoucí z nesprávného postupu</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Vysvětlit jednotlivé standardizované postupy pro odběry vzorků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Zvolit konkrétní metodu vzorkování v místě odběru vzorků podle místních podmínek</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Praktické předvedení a 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d) Předvést postup odběru vzorku podle zadaného plánu vzorkování, uchování a dopravu vzorku do laboratoře</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Praktické předvedení a ústní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e) Zpracovat příslušnou dokumentaci o odběru zadaného vzorku</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Praktické předvedení</w:t>
      </w:r>
    </w:p>
    <w:p>
      <w:pPr>
        <w:pStyle w:val="P16"/>
        <w:framePr w:w="6710" w:h="376" w:hRule="exact" w:wrap="none" w:vAnchor="page" w:hAnchor="margin" w:x="45" w:y="10184"/>
        <w:rPr>
          <w:rStyle w:val="C3"/>
          <w:rtl w:val="0"/>
        </w:rPr>
      </w:pPr>
    </w:p>
    <w:p>
      <w:pPr>
        <w:pStyle w:val="P17"/>
        <w:framePr w:w="6658" w:h="249" w:hRule="exact" w:wrap="none" w:vAnchor="page" w:hAnchor="margin" w:x="71" w:y="10240"/>
        <w:rPr>
          <w:rStyle w:val="C13"/>
          <w:rtl w:val="0"/>
        </w:rPr>
      </w:pPr>
      <w:r>
        <w:rPr>
          <w:rStyle w:val="C13"/>
          <w:rtl w:val="0"/>
        </w:rPr>
        <w:t>f) Vysvětlit způsoby stabilizace vzorků a jejich předání do laboratoře</w:t>
      </w:r>
    </w:p>
    <w:p>
      <w:pPr>
        <w:pStyle w:val="P30"/>
        <w:framePr w:w="3921" w:h="376" w:hRule="exact" w:wrap="none" w:vAnchor="page" w:hAnchor="margin" w:x="6800" w:y="10184"/>
        <w:rPr>
          <w:rStyle w:val="C3"/>
          <w:rtl w:val="0"/>
        </w:rPr>
      </w:pPr>
    </w:p>
    <w:p>
      <w:pPr>
        <w:pStyle w:val="P31"/>
        <w:framePr w:w="3839" w:h="249" w:hRule="exact" w:wrap="none" w:vAnchor="page" w:hAnchor="margin" w:x="6856" w:y="10240"/>
        <w:rPr>
          <w:rStyle w:val="C22"/>
          <w:rtl w:val="0"/>
        </w:rPr>
      </w:pPr>
      <w:r>
        <w:rPr>
          <w:rStyle w:val="C22"/>
          <w:rtl w:val="0"/>
        </w:rPr>
        <w:t>Ústní ověření</w:t>
      </w:r>
    </w:p>
    <w:p>
      <w:pPr>
        <w:pStyle w:val="P12"/>
        <w:framePr w:w="6710" w:h="607" w:hRule="exact" w:wrap="none" w:vAnchor="page" w:hAnchor="margin" w:x="45" w:y="10560"/>
        <w:rPr>
          <w:rStyle w:val="C3"/>
          <w:rtl w:val="0"/>
        </w:rPr>
      </w:pPr>
    </w:p>
    <w:p>
      <w:pPr>
        <w:pStyle w:val="P13"/>
        <w:framePr w:w="6658" w:h="480" w:hRule="exact" w:wrap="none" w:vAnchor="page" w:hAnchor="margin" w:x="71" w:y="10616"/>
        <w:rPr>
          <w:rStyle w:val="C11"/>
          <w:rtl w:val="0"/>
        </w:rPr>
      </w:pPr>
      <w:r>
        <w:rPr>
          <w:rStyle w:val="C11"/>
          <w:rtl w:val="0"/>
        </w:rPr>
        <w:t>g) Předvést způsob manipulace se zařízením pro vzorkování po skončení odběru vzorku</w:t>
      </w:r>
    </w:p>
    <w:p>
      <w:pPr>
        <w:pStyle w:val="P28"/>
        <w:framePr w:w="3921" w:h="607" w:hRule="exact" w:wrap="none" w:vAnchor="page" w:hAnchor="margin" w:x="6800" w:y="10560"/>
        <w:rPr>
          <w:rStyle w:val="C3"/>
          <w:rtl w:val="0"/>
        </w:rPr>
      </w:pPr>
    </w:p>
    <w:p>
      <w:pPr>
        <w:pStyle w:val="P29"/>
        <w:framePr w:w="3839" w:h="480" w:hRule="exact" w:wrap="none" w:vAnchor="page" w:hAnchor="margin" w:x="6856" w:y="10616"/>
        <w:rPr>
          <w:rStyle w:val="C21"/>
          <w:rtl w:val="0"/>
        </w:rPr>
      </w:pPr>
      <w:r>
        <w:rPr>
          <w:rStyle w:val="C21"/>
          <w:rtl w:val="0"/>
        </w:rPr>
        <w:t>Praktické předvedení a ústní ověření</w:t>
      </w:r>
    </w:p>
    <w:p>
      <w:pPr>
        <w:pStyle w:val="P16"/>
        <w:framePr w:w="6710" w:h="607" w:hRule="exact" w:wrap="none" w:vAnchor="page" w:hAnchor="margin" w:x="45" w:y="11167"/>
        <w:rPr>
          <w:rStyle w:val="C3"/>
          <w:rtl w:val="0"/>
        </w:rPr>
      </w:pPr>
    </w:p>
    <w:p>
      <w:pPr>
        <w:pStyle w:val="P17"/>
        <w:framePr w:w="6658" w:h="480" w:hRule="exact" w:wrap="none" w:vAnchor="page" w:hAnchor="margin" w:x="71" w:y="11223"/>
        <w:rPr>
          <w:rStyle w:val="C13"/>
          <w:rtl w:val="0"/>
        </w:rPr>
      </w:pPr>
      <w:r>
        <w:rPr>
          <w:rStyle w:val="C13"/>
          <w:rtl w:val="0"/>
        </w:rPr>
        <w:t>h) Použít osobní ochranné pracovní prostředky (OOPP) na základě stanovených rizik v oblasti BOZP</w:t>
      </w:r>
    </w:p>
    <w:p>
      <w:pPr>
        <w:pStyle w:val="P30"/>
        <w:framePr w:w="3921" w:h="607" w:hRule="exact" w:wrap="none" w:vAnchor="page" w:hAnchor="margin" w:x="6800" w:y="11167"/>
        <w:rPr>
          <w:rStyle w:val="C3"/>
          <w:rtl w:val="0"/>
        </w:rPr>
      </w:pPr>
    </w:p>
    <w:p>
      <w:pPr>
        <w:pStyle w:val="P31"/>
        <w:framePr w:w="3839" w:h="480" w:hRule="exact" w:wrap="none" w:vAnchor="page" w:hAnchor="margin" w:x="6856" w:y="11223"/>
        <w:rPr>
          <w:rStyle w:val="C22"/>
          <w:rtl w:val="0"/>
        </w:rPr>
      </w:pPr>
      <w:r>
        <w:rPr>
          <w:rStyle w:val="C22"/>
          <w:rtl w:val="0"/>
        </w:rPr>
        <w:t>Praktické předvedení</w:t>
      </w:r>
    </w:p>
    <w:p>
      <w:pPr>
        <w:pStyle w:val="P32"/>
        <w:framePr w:w="10710" w:h="248" w:hRule="exact" w:wrap="none" w:vAnchor="page" w:hAnchor="margin" w:x="28" w:y="11887"/>
        <w:rPr>
          <w:rStyle w:val="C23"/>
          <w:rtl w:val="0"/>
        </w:rPr>
      </w:pPr>
      <w:r>
        <w:rPr>
          <w:rStyle w:val="C23"/>
          <w:rtl w:val="0"/>
        </w:rPr>
        <w:t>Je třeba splnit všechna kritéria.</w:t>
      </w:r>
    </w:p>
    <w:p>
      <w:pPr>
        <w:pStyle w:val="P23"/>
        <w:framePr w:w="10710" w:h="340" w:hRule="exact" w:wrap="none" w:vAnchor="page" w:hAnchor="margin" w:x="28" w:y="12323"/>
        <w:rPr>
          <w:rStyle w:val="C18"/>
          <w:rtl w:val="0"/>
        </w:rPr>
      </w:pPr>
      <w:r>
        <w:rPr>
          <w:rStyle w:val="C18"/>
          <w:rtl w:val="0"/>
        </w:rPr>
        <w:t>Provádění terénních měření</w:t>
      </w:r>
    </w:p>
    <w:p>
      <w:pPr>
        <w:pStyle w:val="P24"/>
        <w:framePr w:w="6713" w:h="376" w:hRule="exact" w:wrap="none" w:vAnchor="page" w:hAnchor="margin" w:x="45" w:y="12762"/>
        <w:rPr>
          <w:rStyle w:val="C3"/>
          <w:rtl w:val="0"/>
        </w:rPr>
      </w:pPr>
    </w:p>
    <w:p>
      <w:pPr>
        <w:pStyle w:val="P25"/>
        <w:framePr w:w="6661" w:h="249" w:hRule="exact" w:wrap="none" w:vAnchor="page" w:hAnchor="margin" w:x="71" w:y="12833"/>
        <w:rPr>
          <w:rStyle w:val="C19"/>
          <w:rtl w:val="0"/>
        </w:rPr>
      </w:pPr>
      <w:r>
        <w:rPr>
          <w:rStyle w:val="C19"/>
          <w:rtl w:val="0"/>
        </w:rPr>
        <w:t>Kritéria hodnocení</w:t>
      </w:r>
    </w:p>
    <w:p>
      <w:pPr>
        <w:pStyle w:val="P26"/>
        <w:framePr w:w="3918" w:h="376" w:hRule="exact" w:wrap="none" w:vAnchor="page" w:hAnchor="margin" w:x="6803" w:y="12762"/>
        <w:rPr>
          <w:rStyle w:val="C3"/>
          <w:rtl w:val="0"/>
        </w:rPr>
      </w:pPr>
    </w:p>
    <w:p>
      <w:pPr>
        <w:pStyle w:val="P27"/>
        <w:framePr w:w="3836" w:h="249" w:hRule="exact" w:wrap="none" w:vAnchor="page" w:hAnchor="margin" w:x="6859" w:y="12833"/>
        <w:rPr>
          <w:rStyle w:val="C20"/>
          <w:rtl w:val="0"/>
        </w:rPr>
      </w:pPr>
      <w:r>
        <w:rPr>
          <w:rStyle w:val="C20"/>
          <w:rtl w:val="0"/>
        </w:rPr>
        <w:t>Způsoby ověření</w:t>
      </w:r>
    </w:p>
    <w:p>
      <w:pPr>
        <w:pStyle w:val="P12"/>
        <w:framePr w:w="6710" w:h="831" w:hRule="exact" w:wrap="none" w:vAnchor="page" w:hAnchor="margin" w:x="45" w:y="13138"/>
        <w:rPr>
          <w:rStyle w:val="C3"/>
          <w:rtl w:val="0"/>
        </w:rPr>
      </w:pPr>
    </w:p>
    <w:p>
      <w:pPr>
        <w:pStyle w:val="P13"/>
        <w:framePr w:w="6658" w:h="704" w:hRule="exact" w:wrap="none" w:vAnchor="page" w:hAnchor="margin" w:x="71" w:y="13194"/>
        <w:rPr>
          <w:rStyle w:val="C11"/>
          <w:rtl w:val="0"/>
        </w:rPr>
      </w:pPr>
      <w:r>
        <w:rPr>
          <w:rStyle w:val="C11"/>
          <w:rtl w:val="0"/>
        </w:rPr>
        <w:t>a) Popsat jednotlivá zařízení, pomůcky a materiál pro vzorkování matric a způsob jejich používání a formulovat důsledky plynoucí z nesprávného postupu</w:t>
      </w:r>
    </w:p>
    <w:p>
      <w:pPr>
        <w:pStyle w:val="P28"/>
        <w:framePr w:w="3921" w:h="831" w:hRule="exact" w:wrap="none" w:vAnchor="page" w:hAnchor="margin" w:x="6800" w:y="13138"/>
        <w:rPr>
          <w:rStyle w:val="C3"/>
          <w:rtl w:val="0"/>
        </w:rPr>
      </w:pPr>
    </w:p>
    <w:p>
      <w:pPr>
        <w:pStyle w:val="P29"/>
        <w:framePr w:w="3839" w:h="704" w:hRule="exact" w:wrap="none" w:vAnchor="page" w:hAnchor="margin" w:x="6856" w:y="13194"/>
        <w:rPr>
          <w:rStyle w:val="C21"/>
          <w:rtl w:val="0"/>
        </w:rPr>
      </w:pPr>
      <w:r>
        <w:rPr>
          <w:rStyle w:val="C21"/>
          <w:rtl w:val="0"/>
        </w:rPr>
        <w:t>Ústní ověření</w:t>
      </w:r>
    </w:p>
    <w:p>
      <w:pPr>
        <w:pStyle w:val="P16"/>
        <w:framePr w:w="6710" w:h="376" w:hRule="exact" w:wrap="none" w:vAnchor="page" w:hAnchor="margin" w:x="45" w:y="13969"/>
        <w:rPr>
          <w:rStyle w:val="C3"/>
          <w:rtl w:val="0"/>
        </w:rPr>
      </w:pPr>
    </w:p>
    <w:p>
      <w:pPr>
        <w:pStyle w:val="P17"/>
        <w:framePr w:w="6658" w:h="249" w:hRule="exact" w:wrap="none" w:vAnchor="page" w:hAnchor="margin" w:x="71" w:y="14025"/>
        <w:rPr>
          <w:rStyle w:val="C13"/>
          <w:rtl w:val="0"/>
        </w:rPr>
      </w:pPr>
      <w:r>
        <w:rPr>
          <w:rStyle w:val="C13"/>
          <w:rtl w:val="0"/>
        </w:rPr>
        <w:t>b) Připravit přístroje pro terénní měření fyzikálních veličin včetně kalibrace</w:t>
      </w:r>
    </w:p>
    <w:p>
      <w:pPr>
        <w:pStyle w:val="P30"/>
        <w:framePr w:w="3921" w:h="376" w:hRule="exact" w:wrap="none" w:vAnchor="page" w:hAnchor="margin" w:x="6800" w:y="13969"/>
        <w:rPr>
          <w:rStyle w:val="C3"/>
          <w:rtl w:val="0"/>
        </w:rPr>
      </w:pPr>
    </w:p>
    <w:p>
      <w:pPr>
        <w:pStyle w:val="P31"/>
        <w:framePr w:w="3839" w:h="249" w:hRule="exact" w:wrap="none" w:vAnchor="page" w:hAnchor="margin" w:x="6856" w:y="14025"/>
        <w:rPr>
          <w:rStyle w:val="C22"/>
          <w:rtl w:val="0"/>
        </w:rPr>
      </w:pPr>
      <w:r>
        <w:rPr>
          <w:rStyle w:val="C22"/>
          <w:rtl w:val="0"/>
        </w:rPr>
        <w:t>Praktické předvedení</w:t>
      </w:r>
    </w:p>
    <w:p>
      <w:pPr>
        <w:pStyle w:val="P12"/>
        <w:framePr w:w="6710" w:h="376" w:hRule="exact" w:wrap="none" w:vAnchor="page" w:hAnchor="margin" w:x="45" w:y="14345"/>
        <w:rPr>
          <w:rStyle w:val="C3"/>
          <w:rtl w:val="0"/>
        </w:rPr>
      </w:pPr>
    </w:p>
    <w:p>
      <w:pPr>
        <w:pStyle w:val="P13"/>
        <w:framePr w:w="6658" w:h="249" w:hRule="exact" w:wrap="none" w:vAnchor="page" w:hAnchor="margin" w:x="71" w:y="14401"/>
        <w:rPr>
          <w:rStyle w:val="C11"/>
          <w:rtl w:val="0"/>
        </w:rPr>
      </w:pPr>
      <w:r>
        <w:rPr>
          <w:rStyle w:val="C11"/>
          <w:rtl w:val="0"/>
        </w:rPr>
        <w:t>c) Provést vlastní měření fyzikálních veličin podle zadání</w:t>
      </w:r>
    </w:p>
    <w:p>
      <w:pPr>
        <w:pStyle w:val="P28"/>
        <w:framePr w:w="3921" w:h="376" w:hRule="exact" w:wrap="none" w:vAnchor="page" w:hAnchor="margin" w:x="6800" w:y="14345"/>
        <w:rPr>
          <w:rStyle w:val="C3"/>
          <w:rtl w:val="0"/>
        </w:rPr>
      </w:pPr>
    </w:p>
    <w:p>
      <w:pPr>
        <w:pStyle w:val="P29"/>
        <w:framePr w:w="3839" w:h="249" w:hRule="exact" w:wrap="none" w:vAnchor="page" w:hAnchor="margin" w:x="6856" w:y="14401"/>
        <w:rPr>
          <w:rStyle w:val="C21"/>
          <w:rtl w:val="0"/>
        </w:rPr>
      </w:pPr>
      <w:r>
        <w:rPr>
          <w:rStyle w:val="C21"/>
          <w:rtl w:val="0"/>
        </w:rPr>
        <w:t>Praktické předvedení</w:t>
      </w:r>
    </w:p>
    <w:p>
      <w:pPr>
        <w:pStyle w:val="P16"/>
        <w:framePr w:w="6710" w:h="607" w:hRule="exact" w:wrap="none" w:vAnchor="page" w:hAnchor="margin" w:x="45" w:y="14722"/>
        <w:rPr>
          <w:rStyle w:val="C3"/>
          <w:rtl w:val="0"/>
        </w:rPr>
      </w:pPr>
    </w:p>
    <w:p>
      <w:pPr>
        <w:pStyle w:val="P17"/>
        <w:framePr w:w="6658" w:h="480" w:hRule="exact" w:wrap="none" w:vAnchor="page" w:hAnchor="margin" w:x="71" w:y="14778"/>
        <w:rPr>
          <w:rStyle w:val="C13"/>
          <w:rtl w:val="0"/>
        </w:rPr>
      </w:pPr>
      <w:r>
        <w:rPr>
          <w:rStyle w:val="C13"/>
          <w:rtl w:val="0"/>
        </w:rPr>
        <w:t>d) Použít osobní ochranné pracovní prostředky (OOPP) na základě stanovených rizik v oblasti BOZP</w:t>
      </w:r>
    </w:p>
    <w:p>
      <w:pPr>
        <w:pStyle w:val="P30"/>
        <w:framePr w:w="3921" w:h="607" w:hRule="exact" w:wrap="none" w:vAnchor="page" w:hAnchor="margin" w:x="6800" w:y="14722"/>
        <w:rPr>
          <w:rStyle w:val="C3"/>
          <w:rtl w:val="0"/>
        </w:rPr>
      </w:pPr>
    </w:p>
    <w:p>
      <w:pPr>
        <w:pStyle w:val="P31"/>
        <w:framePr w:w="3839" w:h="480" w:hRule="exact" w:wrap="none" w:vAnchor="page" w:hAnchor="margin" w:x="6856" w:y="14778"/>
        <w:rPr>
          <w:rStyle w:val="C22"/>
          <w:rtl w:val="0"/>
        </w:rPr>
      </w:pPr>
      <w:r>
        <w:rPr>
          <w:rStyle w:val="C22"/>
          <w:rtl w:val="0"/>
        </w:rPr>
        <w:t>Praktické předvedení</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vzorkování, 18.10.2026 19:23:46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výsledků odběru vzorku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výsledky odběru vzorku a porovnat je se stanoveným cílem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zda odběry vzorků a terénní měření proběhly standardním způsobem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protokol o odběru vzorků a terénních měření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Dodržování bezpečnosti a ochrany zdraví při práci, hygieny práce a ochrany životního prostředí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Uvést obecné požadavky na BOZP, bezpečné postupy a použití osobních ochranných pracovních prostředků (OOPP)</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Uvést a popsat rizika, která se vyskytují při odběru vzorků</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Navrhnout opatření k eliminaci rizik na základě jejich identifikace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způsob bezpečné práce při odběru vzorků z jednotlivých matric</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Popsat používání OOPP při odběru vzorků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vzorkování, 18.10.2026 19:23:46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není vyžadována.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odběry vzorků a interpretaci údajů v nich uvedených, sledování a posuzování hodnot a parametrů při obsluze zařízení pro odběr vzorků apod. Uchazeči bude za tímto účelem předán program vzorkování s uvedením cílů vzorkování jako vstupní informace pro zkoušku. Zkouška bude probíhat v lokalitě, která odpovídá zadání vzorkování. Uchazeč bude mít k dispozici české normy a právní předpisy vztahující se k zadání vzorkování.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„Ústní ověření“ uchazeč může využít dobu přípravy na zkoušku k písemné přípravě pro ústní vyjádření.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plánu vzorkování na základě programu vzorkování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autorizovaná osoba předloží program vzorkování,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odběru vzorků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d) autorizovaná osoba zadá plán vzorkování, na základě kterého uchazeč splní dané kritérium a u kritéria hodnocení e) autorizovaná osoba zadá vzorek,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terénních měření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autorizovaná osoba připraví zadání,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posuzováno rovněž dodržování ekologických principů, bezpečné provádění a časové zvládání všech úkonů. Bude přihlíženo i k bezpečnému provádění všech pracovních úkonů a k dodržování zásad bezpečnosti práce.</w:t>
      </w:r>
    </w:p>
    <w:p>
      <w:pPr>
        <w:pStyle w:val="P33"/>
        <w:framePr w:w="10766" w:h="1837"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497"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036"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Chemik/chemička pro vzorkování, 18.10.2026 19:23:46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oblasti chemie nebo ve funkci učitele praktického vyučování nebo učitele odborného výcviku v oblasti chemie.</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oblasti chemie nebo ve funkci učitele odborných předmětů nebo učitele praktického vyučování nebo učitele odborného výcviku v oblasti chemie.</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28-083-H Chemik/chemička pro vzorkování + střední vzdělání s maturitní zkouškou a alespoň 5 let odborné praxe v oblasti chemie.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Chemik/chemička pro vzorkování, 18.10.2026 19:23:46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a normy v platném znění: Řada ČSN EN ISO 5667 Jakost vod - Odběr vzorků v elektronické podobě nebo tištěné podobě v počtu 1 kus pro každého uchazeče o zkoušku</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procesu odběru vzorků, program vzorkování a standardní operační postupy (SOP) - pro odběry jednotlivých matric</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záznamové dokumentace o odběru vzorků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terénní měření: </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pH metr s automatickou teplotní kompenzací</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teploměr pro měření teploty kapalin a pevných substrátů</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•bezdotykový infra teploměr</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přístroj na měření vodivosti</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redox potenciálu, možnost dvou nebo tříbodové kalibrace</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obsahu kyslíku ve vodách</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•záznamník - Datalogger pro měření teploty v přepravním zařízení po dobu přepravy vzorků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odběry vzorků:</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•odběrový válec</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•zonální odběrový válec</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odběrák</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•homogenizátor kapalin</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•homogenizační plato a kvartační kříž</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•jádrový vzorkovač neporušených půdních vzorků</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vrták kombinovaný</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•půdní sondýrka</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lopatka</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•fázoměr nemísitelných kapalin</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odběr sedimentu (drapák)</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zařízení pro vzorkování: </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•automatický vzorkovač vod se všemi základními funkcemi pro odběr vzorku v časovém, množstevním, průtokovém a jevovém režimu</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•ponorné elektrické odstředivé čerpadlo vč. příslušenství pro odběr podzemních vod</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•průtočná cela</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uchovávání vzorků: </w:t>
      </w:r>
    </w:p>
    <w:p>
      <w:pPr>
        <w:keepNext w:val="0"/>
        <w:keepLines w:val="1"/>
        <w:framePr w:w="10766" w:h="109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podle požadavků analytické laboratoře</w:t>
      </w:r>
    </w:p>
    <w:p>
      <w:pPr>
        <w:keepNext w:val="0"/>
        <w:keepLines w:val="1"/>
        <w:framePr w:w="10766" w:h="109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přepravu vzorků při konstantní teplotě</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osobních ochranných pracovních prostředků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03"/>
        <w:rPr>
          <w:rStyle w:val="C3"/>
          <w:rtl w:val="0"/>
        </w:rPr>
      </w:pPr>
    </w:p>
    <w:p>
      <w:pPr>
        <w:pStyle w:val="P35"/>
        <w:framePr w:w="10710" w:h="340" w:hRule="exact" w:wrap="none" w:vAnchor="page" w:hAnchor="margin" w:x="28" w:y="13703"/>
        <w:rPr>
          <w:rStyle w:val="C25"/>
          <w:rtl w:val="0"/>
        </w:rPr>
      </w:pPr>
      <w:r>
        <w:rPr>
          <w:rStyle w:val="C25"/>
          <w:rtl w:val="0"/>
        </w:rPr>
        <w:t>Doba přípravy na zkoušku</w:t>
      </w:r>
    </w:p>
    <w:p>
      <w:pPr>
        <w:keepNext w:val="0"/>
        <w:keepLines w:val="0"/>
        <w:framePr w:w="10766" w:h="806" w:hRule="exact" w:wrap="none" w:vAnchor="page" w:hAnchor="margin" w:x="0" w:y="14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Chemik/chemička pro vzorkování, 18.10.2026 19:23:46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Chemik/chemička pro vzorkování, 18.10.2026 19:23:46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GeoEko, s. r. o.,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331" w:hRule="exact" w:wrap="none" w:vAnchor="page" w:hAnchor="margin" w:x="28" w:y="15940"/>
        <w:rPr>
          <w:rStyle w:val="C16"/>
          <w:rtl w:val="0"/>
        </w:rPr>
      </w:pPr>
      <w:r>
        <w:rPr>
          <w:rStyle w:val="C16"/>
          <w:rtl w:val="0"/>
        </w:rPr>
        <w:t>Chemik/chemička pro vzorkování, 18.10.2026 19:23:46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A802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E973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5F8D7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2E9C1B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57A128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