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3B927" Type="http://schemas.openxmlformats.org/officeDocument/2006/relationships/officeDocument" Target="/word/document.xml" /><Relationship Id="coreR4573B927" Type="http://schemas.openxmlformats.org/package/2006/relationships/metadata/core-properties" Target="/docProps/core.xml" /><Relationship Id="customR4573B9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– environmentální geochemik/geochemička (kód: 28-084-M)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environmentální geochemik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legislativních požadavcích v oblasti environmentální geochemie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průzkumu znečištění horninového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Vyhodnocení koncentrací znečišťujících látek v horninovém prostředí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vlivu znečišťujících látek v horninovém prostředí na životní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Navržení nápravných opatření k odstranění závadného stavu horninového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bezpečnosti a ochrany zdraví při práci, hygieny práce a ochrany životního prostředí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– environmentální geochemik/geochemička, 11.9.2026 22:21:16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oblast geochemických prací a interpretaci údajů v nich uvedených, sledování a posuzování hodnot a parametrů znečištěného území. Zkouška bude probíhat v učebně a na lokalitě s přístupem k vzorkování podzemní vody a horninového prostředí. Uchazeč během zkoušky musí mít přístup k veřejně dostupným právním předpisům a normám.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„Ústní ověření“ uchazeč může využít dobu přípravy na zkoušku k písemné přípravě pro ústní vyjádření.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průzkumu znečištění horninového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autorizovaná osoba zadá údaje, u kritéria hodnocení c) autorizovaná osoba zadá vzorek a plán vzorkování a u kritéria hodnocení d) autorizovaná osoba zadá fyzikální veličiny a plán vzorkování, na jejichž základě uchazeč splní daná kritéria hodnocení.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Vyhodnocení koncentrací znečišťujících látek v horninovém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autorizovaná osoba zadá koncentrace, na základě kterých uchazeč splní dané kritérium.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Posouzení vlivu znečišťujících látek v horninovém prostředí na životní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autorizovaní osoba zadá dokumentaci a u kritérií hodnocení c) a d) autorizovaná osoba zadá prioritní kontaminanty, na jejichž základě uchazeč splní daná kritéria hodnocení.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Navržení nápravných opatření k odstranění závadného stavu horninového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 autorizovaná osoba zadá dokumentaci, na základě které uchazeč splní dané kritérium.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uchazeče je rovněž posuzováno dodržování ekologických principů, bezpečné provádění všech pracovních úkonů a k dodržování zásad bezpečnosti práce a časové zvládání všech úkonů.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– environmentální geochemik/geochemička, 11.9.2026 22:21:16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GeoEko s. r. o.,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– environmentální geochemik/geochemička, 11.9.2026 22:21:16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