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2D259" Type="http://schemas.openxmlformats.org/officeDocument/2006/relationships/officeDocument" Target="/word/document.xml" /><Relationship Id="coreR1C22D259" Type="http://schemas.openxmlformats.org/package/2006/relationships/metadata/core-properties" Target="/docProps/core.xml" /><Relationship Id="customR1C22D2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pro drak (kód: 23-096-M)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Letecký mechanik pro drak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oprav obnovujících celkový resurs letadel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poškozených částí draků letadel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a spojování částí a dílů draků letadel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potrubí pro hydraulické a pneumatické systémy letadel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příslušné technické a provozní dokumentace v oblasti letecké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Zkoušení a seřizování celků částí draku letadel podle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05.04.2019</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oprav obnovujících celkový resurs letadel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Orientace v normách a v technické dokumentaci pro provádění pravidelných prohlídek, kontrol, údržby a oprav draku letadla podle provozních předpisů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Diagnostikovat závady draku letadla a jeho částí v součinnosti na veškerá oprávnění organizace</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Zvolit postup práce, pracovní prostředky, pomůcky, materiál a díly pro zhotovení zadané části draku letadla, její montáž a opravu dle technické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Stanovit způsob (postup) kontroly části draku letadla po provedené opravě, údržbě či prohlídce podle dokumentace</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Opravy poškozených částí draků letadel</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a) Demontovat poškozenou část draku letadla dle technologických postupů</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Praktické předvedení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Nahradit poškozenou část draku letadla novým dílem</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Praktické předvedení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Opravit poškozené místo draku letadla dle postupů uvedených v technické dokumentaci letadla.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Praktické předvedení</w:t>
      </w:r>
    </w:p>
    <w:p>
      <w:pPr>
        <w:pStyle w:val="P16"/>
        <w:framePr w:w="6710" w:h="607" w:hRule="exact" w:wrap="none" w:vAnchor="page" w:hAnchor="margin" w:x="45" w:y="9127"/>
        <w:rPr>
          <w:rStyle w:val="C3"/>
          <w:rtl w:val="0"/>
        </w:rPr>
      </w:pPr>
    </w:p>
    <w:p>
      <w:pPr>
        <w:pStyle w:val="P17"/>
        <w:framePr w:w="6658" w:h="480" w:hRule="exact" w:wrap="none" w:vAnchor="page" w:hAnchor="margin" w:x="71" w:y="9183"/>
        <w:rPr>
          <w:rStyle w:val="C13"/>
          <w:rtl w:val="0"/>
        </w:rPr>
      </w:pPr>
      <w:r>
        <w:rPr>
          <w:rStyle w:val="C13"/>
          <w:rtl w:val="0"/>
        </w:rPr>
        <w:t>d) Namontovat opravenou část draku letadla a přezkoušení funkčnosti, pokud jde o mechanické díly</w:t>
      </w:r>
    </w:p>
    <w:p>
      <w:pPr>
        <w:pStyle w:val="P30"/>
        <w:framePr w:w="3921" w:h="607" w:hRule="exact" w:wrap="none" w:vAnchor="page" w:hAnchor="margin" w:x="6800" w:y="9127"/>
        <w:rPr>
          <w:rStyle w:val="C3"/>
          <w:rtl w:val="0"/>
        </w:rPr>
      </w:pPr>
    </w:p>
    <w:p>
      <w:pPr>
        <w:pStyle w:val="P31"/>
        <w:framePr w:w="3839" w:h="480" w:hRule="exact" w:wrap="none" w:vAnchor="page" w:hAnchor="margin" w:x="6856" w:y="9183"/>
        <w:rPr>
          <w:rStyle w:val="C22"/>
          <w:rtl w:val="0"/>
        </w:rPr>
      </w:pPr>
      <w:r>
        <w:rPr>
          <w:rStyle w:val="C22"/>
          <w:rtl w:val="0"/>
        </w:rPr>
        <w:t>Praktické předvedení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e) Spojit závitový spoj s následným zajištěním spoje pojišťovacím drátem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Sestavování a spojování částí a dílů draků letadel</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376" w:hRule="exact" w:wrap="none" w:vAnchor="page" w:hAnchor="margin" w:x="45" w:y="11475"/>
        <w:rPr>
          <w:rStyle w:val="C3"/>
          <w:rtl w:val="0"/>
        </w:rPr>
      </w:pPr>
    </w:p>
    <w:p>
      <w:pPr>
        <w:pStyle w:val="P13"/>
        <w:framePr w:w="6658" w:h="249" w:hRule="exact" w:wrap="none" w:vAnchor="page" w:hAnchor="margin" w:x="71" w:y="11531"/>
        <w:rPr>
          <w:rStyle w:val="C11"/>
          <w:rtl w:val="0"/>
        </w:rPr>
      </w:pPr>
      <w:r>
        <w:rPr>
          <w:rStyle w:val="C11"/>
          <w:rtl w:val="0"/>
        </w:rPr>
        <w:t>a) Přizpůsobit rozměry a tvar spojovaných částí</w:t>
      </w:r>
    </w:p>
    <w:p>
      <w:pPr>
        <w:pStyle w:val="P28"/>
        <w:framePr w:w="3921" w:h="376" w:hRule="exact" w:wrap="none" w:vAnchor="page" w:hAnchor="margin" w:x="6800" w:y="11475"/>
        <w:rPr>
          <w:rStyle w:val="C3"/>
          <w:rtl w:val="0"/>
        </w:rPr>
      </w:pPr>
    </w:p>
    <w:p>
      <w:pPr>
        <w:pStyle w:val="P29"/>
        <w:framePr w:w="3839" w:h="249" w:hRule="exact" w:wrap="none" w:vAnchor="page" w:hAnchor="margin" w:x="6856" w:y="11531"/>
        <w:rPr>
          <w:rStyle w:val="C21"/>
          <w:rtl w:val="0"/>
        </w:rPr>
      </w:pPr>
      <w:r>
        <w:rPr>
          <w:rStyle w:val="C21"/>
          <w:rtl w:val="0"/>
        </w:rPr>
        <w:t>Praktické předvedení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b) Spojit nýtováním vzorky tvarových plechových dílců s použitím alespoň tří druhů nýtů</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Praktické předvedení</w:t>
      </w:r>
    </w:p>
    <w:p>
      <w:pPr>
        <w:pStyle w:val="P12"/>
        <w:framePr w:w="6710" w:h="376" w:hRule="exact" w:wrap="none" w:vAnchor="page" w:hAnchor="margin" w:x="45" w:y="12458"/>
        <w:rPr>
          <w:rStyle w:val="C3"/>
          <w:rtl w:val="0"/>
        </w:rPr>
      </w:pPr>
    </w:p>
    <w:p>
      <w:pPr>
        <w:pStyle w:val="P13"/>
        <w:framePr w:w="6658" w:h="249" w:hRule="exact" w:wrap="none" w:vAnchor="page" w:hAnchor="margin" w:x="71" w:y="12514"/>
        <w:rPr>
          <w:rStyle w:val="C11"/>
          <w:rtl w:val="0"/>
        </w:rPr>
      </w:pPr>
      <w:r>
        <w:rPr>
          <w:rStyle w:val="C11"/>
          <w:rtl w:val="0"/>
        </w:rPr>
        <w:t>c) Spojit vzorky plechových dílců lepením dvousložkovým lepidlem</w:t>
      </w:r>
    </w:p>
    <w:p>
      <w:pPr>
        <w:pStyle w:val="P28"/>
        <w:framePr w:w="3921" w:h="376" w:hRule="exact" w:wrap="none" w:vAnchor="page" w:hAnchor="margin" w:x="6800" w:y="12458"/>
        <w:rPr>
          <w:rStyle w:val="C3"/>
          <w:rtl w:val="0"/>
        </w:rPr>
      </w:pPr>
    </w:p>
    <w:p>
      <w:pPr>
        <w:pStyle w:val="P29"/>
        <w:framePr w:w="3839" w:h="249" w:hRule="exact" w:wrap="none" w:vAnchor="page" w:hAnchor="margin" w:x="6856" w:y="12514"/>
        <w:rPr>
          <w:rStyle w:val="C21"/>
          <w:rtl w:val="0"/>
        </w:rPr>
      </w:pPr>
      <w:r>
        <w:rPr>
          <w:rStyle w:val="C21"/>
          <w:rtl w:val="0"/>
        </w:rPr>
        <w:t>Praktické předvedení</w:t>
      </w:r>
    </w:p>
    <w:p>
      <w:pPr>
        <w:pStyle w:val="P16"/>
        <w:framePr w:w="6710" w:h="376" w:hRule="exact" w:wrap="none" w:vAnchor="page" w:hAnchor="margin" w:x="45" w:y="12834"/>
        <w:rPr>
          <w:rStyle w:val="C3"/>
          <w:rtl w:val="0"/>
        </w:rPr>
      </w:pPr>
    </w:p>
    <w:p>
      <w:pPr>
        <w:pStyle w:val="P17"/>
        <w:framePr w:w="6658" w:h="249" w:hRule="exact" w:wrap="none" w:vAnchor="page" w:hAnchor="margin" w:x="71" w:y="12890"/>
        <w:rPr>
          <w:rStyle w:val="C13"/>
          <w:rtl w:val="0"/>
        </w:rPr>
      </w:pPr>
      <w:r>
        <w:rPr>
          <w:rStyle w:val="C13"/>
          <w:rtl w:val="0"/>
        </w:rPr>
        <w:t>d) Začistit spojené dílce</w:t>
      </w:r>
    </w:p>
    <w:p>
      <w:pPr>
        <w:pStyle w:val="P30"/>
        <w:framePr w:w="3921" w:h="376" w:hRule="exact" w:wrap="none" w:vAnchor="page" w:hAnchor="margin" w:x="6800" w:y="12834"/>
        <w:rPr>
          <w:rStyle w:val="C3"/>
          <w:rtl w:val="0"/>
        </w:rPr>
      </w:pPr>
    </w:p>
    <w:p>
      <w:pPr>
        <w:pStyle w:val="P31"/>
        <w:framePr w:w="3839" w:h="249" w:hRule="exact" w:wrap="none" w:vAnchor="page" w:hAnchor="margin" w:x="6856" w:y="12890"/>
        <w:rPr>
          <w:rStyle w:val="C22"/>
          <w:rtl w:val="0"/>
        </w:rPr>
      </w:pPr>
      <w:r>
        <w:rPr>
          <w:rStyle w:val="C22"/>
          <w:rtl w:val="0"/>
        </w:rPr>
        <w:t>Praktické předvedení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potrubí pro hydraulické a pneumatické systémy letadel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díl potrubí hydraulického a pneumatického systému ohýbáním trubek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ukončení vyrobeného dílu potrubí lemováním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vyrobenou část potrubí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Propláchnout potrubí hydraulického a pneumatického systému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Přezkoušet těsnost hydraulického a pneumatického systému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Vedení příslušné technické a provozní dokumentace v oblasti letecké techniky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Zkontrolovat před realizací zamýšlené operace (kontrola, seřízení, oprava) předchozí dokumentační záznamy a posoudit jejich případný dopad na provedení zamýšlené operace</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 nad technickou dokumentací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Zaznamenat údaje o průběhu a výsledcích provedené prohlídky, kontroly, opravy podle platných provozních předpisů a pokynů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32"/>
        <w:framePr w:w="10710" w:h="248" w:hRule="exact" w:wrap="none" w:vAnchor="page" w:hAnchor="margin" w:x="28" w:y="7997"/>
        <w:rPr>
          <w:rStyle w:val="C23"/>
          <w:rtl w:val="0"/>
        </w:rPr>
      </w:pPr>
      <w:r>
        <w:rPr>
          <w:rStyle w:val="C23"/>
          <w:rtl w:val="0"/>
        </w:rPr>
        <w:t>Je třeba splnit obě kritéria.</w:t>
      </w:r>
    </w:p>
    <w:p>
      <w:pPr>
        <w:pStyle w:val="P23"/>
        <w:framePr w:w="10710" w:h="340" w:hRule="exact" w:wrap="none" w:vAnchor="page" w:hAnchor="margin" w:x="28" w:y="8433"/>
        <w:rPr>
          <w:rStyle w:val="C18"/>
          <w:rtl w:val="0"/>
        </w:rPr>
      </w:pPr>
      <w:r>
        <w:rPr>
          <w:rStyle w:val="C18"/>
          <w:rtl w:val="0"/>
        </w:rPr>
        <w:t>Zkoušení a seřizování celků částí draku letadel podle technické dokumentace</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a) Stanovit v návaznosti na diagnostikovaný výsledek potřebu seřízení části draku</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 (vysvětlení)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Seřídit část draku letadla, seřízením dosáhnout hodnot, předepsaných příslušnou technickou dokumentací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Přezkoušet bezchybnou funkci části draku letadla a soulad s hodnotami, předepsanými příslušnou technickou dokumentací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http://katalog.nsp.cz/karta_p.aspx?id_jp=111&amp;kod_sm1=37).</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Povinností zkoušejícího je dbát, aby zkouška probíhala dle tohoto hodnoticího standardu a zadání úkolů ověřujících jednotlivé způsobilosti se co možno nejvíce blížilo potřebám praxe. </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typické opravy draku patří: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pevné části konstrukce letadla (trup, nosné plochy (křídlo), ocasní plochy (SOP, VOP), podvozek a soustava 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Nýtování – odvrtání nýtů, náhrada nýtů, nýtování klasické nebo trnovými nýty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Vyrovnání poškozeného místa potahu</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pohyblivých částí draku – řídicí plochy</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přistávacího zařízení</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výměna hydraulických a pneumatických systémů a mechanizací letadel</w:t>
      </w:r>
    </w:p>
    <w:p>
      <w:pPr>
        <w:keepNext w:val="0"/>
        <w:keepLines w:val="1"/>
        <w:framePr w:w="10766" w:h="464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Výměna oken, části interiéru</w:t>
      </w:r>
    </w:p>
    <w:p>
      <w:pPr>
        <w:keepNext w:val="0"/>
        <w:keepLines w:val="0"/>
        <w:framePr w:w="10766" w:h="46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oprava poškozeného dílu draku letounu přesahuje oprávnění organizace, je nutné jejich předání k opravě specializovanému pracovišti.</w:t>
      </w:r>
    </w:p>
    <w:p>
      <w:pPr>
        <w:pStyle w:val="P33"/>
        <w:framePr w:w="10766" w:h="1837" w:hRule="exact" w:wrap="none" w:vAnchor="page" w:hAnchor="margin" w:x="0" w:y="7707"/>
        <w:rPr>
          <w:rStyle w:val="C3"/>
          <w:rtl w:val="0"/>
        </w:rPr>
      </w:pPr>
    </w:p>
    <w:p>
      <w:pPr>
        <w:pStyle w:val="P35"/>
        <w:framePr w:w="10710" w:h="340" w:hRule="exact" w:wrap="none" w:vAnchor="page" w:hAnchor="margin" w:x="28" w:y="7707"/>
        <w:rPr>
          <w:rStyle w:val="C25"/>
          <w:rtl w:val="0"/>
        </w:rPr>
      </w:pPr>
      <w:r>
        <w:rPr>
          <w:rStyle w:val="C25"/>
          <w:rtl w:val="0"/>
        </w:rPr>
        <w:t>Výsledné hodnocení</w:t>
      </w:r>
    </w:p>
    <w:p>
      <w:pPr>
        <w:keepNext w:val="0"/>
        <w:keepLines w:val="0"/>
        <w:framePr w:w="10766" w:h="1497" w:hRule="exact" w:wrap="none" w:vAnchor="page" w:hAnchor="margin" w:x="0" w:y="8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71"/>
        <w:rPr>
          <w:rStyle w:val="C3"/>
          <w:rtl w:val="0"/>
        </w:rPr>
      </w:pPr>
    </w:p>
    <w:p>
      <w:pPr>
        <w:pStyle w:val="P35"/>
        <w:framePr w:w="10710" w:h="340" w:hRule="exact" w:wrap="none" w:vAnchor="page" w:hAnchor="margin" w:x="28" w:y="9771"/>
        <w:rPr>
          <w:rStyle w:val="C25"/>
          <w:rtl w:val="0"/>
        </w:rPr>
      </w:pPr>
      <w:r>
        <w:rPr>
          <w:rStyle w:val="C25"/>
          <w:rtl w:val="0"/>
        </w:rPr>
        <w:t>Počet zkoušejících</w:t>
      </w:r>
    </w:p>
    <w:p>
      <w:pPr>
        <w:keepNext w:val="0"/>
        <w:keepLines w:val="0"/>
        <w:framePr w:w="10766" w:h="1036" w:hRule="exact" w:wrap="none" w:vAnchor="page" w:hAnchor="margin" w:x="0" w:y="10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letecký mechanik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letecké výroby nebo údržby, z toho min. 6 měsíců v období posledních 2 let před podáním žádosti o udělení autorizace.</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v oblasti letecké výroby nebo údržby,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letecký mechanik</w:t>
      </w:r>
      <w:r>
        <w:rPr>
          <w:rFonts w:ascii="Arial" w:cs="Arial" w:hAnsi="Arial" w:eastAsia="Arial"/>
          <w:b w:val="0"/>
          <w:i w:val="0"/>
          <w:caps w:val="0"/>
          <w:strike w:val="0"/>
          <w:noProof w:val="0"/>
          <w:vanish w:val="0"/>
          <w:color w:val="auto"/>
          <w:sz w:val="20"/>
          <w:u w:val="none"/>
          <w:shd w:val="clear" w:color="auto" w:fill="auto"/>
          <w:vertAlign w:val="baseline"/>
          <w:lang/>
        </w:rPr>
        <w:t>, z toho min. 6 měsíců v období posledních 2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letadla, jehož části budou předmětem zkoušky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diagnostická a výrobní zařízení, nástroje a nářadí, používaná k revizím, údržbě a opravám zvoleného typu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a materiál k provedení zadaných revizí, seřízení a oprav draku letadla</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osobní ochranné pracovní prostředky</w:t>
      </w:r>
    </w:p>
    <w:p>
      <w:pPr>
        <w:keepNext w:val="0"/>
        <w:keepLines w:val="1"/>
        <w:framePr w:w="10766" w:h="3911" w:hRule="exact" w:wrap="none" w:vAnchor="page" w:hAnchor="margin" w:x="0" w:y="1014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či jejich knižní podoba, používané k záznamům provedených úkonů</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36"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leteckých výrobců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Ariete-group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letecká, Kunovice</w:t>
      </w:r>
    </w:p>
    <w:p>
      <w:pPr>
        <w:pStyle w:val="P21"/>
        <w:framePr w:w="7654" w:h="331" w:hRule="exact" w:wrap="none" w:vAnchor="page" w:hAnchor="margin" w:x="28" w:y="15940"/>
        <w:rPr>
          <w:rStyle w:val="C16"/>
          <w:rtl w:val="0"/>
        </w:rPr>
      </w:pPr>
      <w:r>
        <w:rPr>
          <w:rStyle w:val="C16"/>
          <w:rtl w:val="0"/>
        </w:rPr>
        <w:t>Letecký mechanik pro drak, 7.11.2026 17:58:02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2B4AA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6BBA6A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4475B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21ACB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