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C5820" Type="http://schemas.openxmlformats.org/officeDocument/2006/relationships/officeDocument" Target="/word/document.xml" /><Relationship Id="coreR146C5820" Type="http://schemas.openxmlformats.org/package/2006/relationships/metadata/core-properties" Target="/docProps/core.xml" /><Relationship Id="customR146C5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Zkoušení a seřizování celků částí draku letadel podle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drak, 7.7.2026 14:03:26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draku letadla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Diagnostikovat závady draku letadla a jeho částí v součinnosti na veškerá oprávnění organizace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postup práce, pracovní prostředky, pomůcky, materiál a díly pro zhotovení zadané části draku letadla, její montáž a opravu dle technické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Stanovit způsob (postup) kontroly části draku letadla po provedené opravě, údržbě či prohlídce podle dokumentace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Opravy poškozených částí draků letadel</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a) Demontovat poškozenou část draku letadla dle technologických postupů</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Nahradit poškozenou část draku letadla novým dílem</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Opravit poškozené místo draku letadla dle postupů uvedených v technické dokumentaci letadla.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w:t>
      </w:r>
    </w:p>
    <w:p>
      <w:pPr>
        <w:pStyle w:val="P16"/>
        <w:framePr w:w="6710" w:h="607" w:hRule="exact" w:wrap="none" w:vAnchor="page" w:hAnchor="margin" w:x="45" w:y="9127"/>
        <w:rPr>
          <w:rStyle w:val="C3"/>
          <w:rtl w:val="0"/>
        </w:rPr>
      </w:pPr>
    </w:p>
    <w:p>
      <w:pPr>
        <w:pStyle w:val="P17"/>
        <w:framePr w:w="6658" w:h="480" w:hRule="exact" w:wrap="none" w:vAnchor="page" w:hAnchor="margin" w:x="71" w:y="9183"/>
        <w:rPr>
          <w:rStyle w:val="C13"/>
          <w:rtl w:val="0"/>
        </w:rPr>
      </w:pPr>
      <w:r>
        <w:rPr>
          <w:rStyle w:val="C13"/>
          <w:rtl w:val="0"/>
        </w:rPr>
        <w:t>d) Namontovat opravenou část draku letadla a přezkoušení funkčnosti, pokud jde o mechanické díly</w:t>
      </w:r>
    </w:p>
    <w:p>
      <w:pPr>
        <w:pStyle w:val="P30"/>
        <w:framePr w:w="3921" w:h="607" w:hRule="exact" w:wrap="none" w:vAnchor="page" w:hAnchor="margin" w:x="6800" w:y="9127"/>
        <w:rPr>
          <w:rStyle w:val="C3"/>
          <w:rtl w:val="0"/>
        </w:rPr>
      </w:pPr>
    </w:p>
    <w:p>
      <w:pPr>
        <w:pStyle w:val="P31"/>
        <w:framePr w:w="3839" w:h="480" w:hRule="exact" w:wrap="none" w:vAnchor="page" w:hAnchor="margin" w:x="6856" w:y="9183"/>
        <w:rPr>
          <w:rStyle w:val="C22"/>
          <w:rtl w:val="0"/>
        </w:rPr>
      </w:pPr>
      <w:r>
        <w:rPr>
          <w:rStyle w:val="C22"/>
          <w:rtl w:val="0"/>
        </w:rPr>
        <w:t>Praktické předvedení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e) Spojit závitový spoj s následným zajištěním spoje pojišťovacím drátem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Sestavování a spojování částí a dílů draků letadel</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a) Přizpůsobit rozměry a tvar spojovaných částí</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Spojit nýtováním vzorky tvarových plechových dílců s použitím alespoň tří druhů nýtů</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c) Spojit vzorky plechových dílců lepením dvousložkovým lepidlem</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d) Začistit spojené dílce</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7.7.2026 14:03:26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potrubí pro hydraulické a pneumatické systémy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díl potrubí hydraulického a pneumatického systému ohýbáním trubek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ukončení vyrobeného dílu potrubí lemováním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vyrobenou část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Propláchnout potrubí hydraulického a pneumatického systému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Přezkoušet těsnost hydraulického a pneumatického systému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 nad technickou dokumentací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Zaznamenat údaje o průběhu a výsledcích provedené prohlídky, kontroly, opravy podle platných provozních předpisů a pokynů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obě kritéria.</w:t>
      </w:r>
    </w:p>
    <w:p>
      <w:pPr>
        <w:pStyle w:val="P23"/>
        <w:framePr w:w="10710" w:h="340" w:hRule="exact" w:wrap="none" w:vAnchor="page" w:hAnchor="margin" w:x="28" w:y="8433"/>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Stanovit v návaznosti na diagnostikovaný výsledek potřebu seřízení části draku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 (vysvětlení)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Seřídit část draku letadla, seřízením dosáhnout hodnot, předepsaných příslušnou technickou dokumentací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Přezkoušet bezchybnou funkci části draku letadla a soulad s hodnotami, předepsanými příslušnou technickou dokumentací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7.7.2026 14:03:26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aby zkouška probíhala dle tohoto hodnoticího standardu a zadání úkolů ověřujících jednotlivé způsobilosti se co možno nejvíce blížilo potřebám praxe. </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draku patří: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pevné části konstrukce letadla (trup, nosné plochy (křídlo), ocasní plochy (SOP, VOP), podvozek a soustava 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•Nýtování – odvrtání nýtů, náhrada nýtů, nýtování klasické nebo trnovými nýty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•Vyrovnání poškozeného místa potahu</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pohyblivých částí draku – řídicí plochy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přistávacího zařízení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hydraulických a pneumatických systémů a mechanizací letadel</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oken, části interiéru</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oprava poškozeného dílu draku letounu přesahuje oprávnění organizace, je nutné jejich předání k opravě specializovanému pracovišti.</w:t>
      </w:r>
    </w:p>
    <w:p>
      <w:pPr>
        <w:pStyle w:val="P33"/>
        <w:framePr w:w="10766" w:h="1837" w:hRule="exact" w:wrap="none" w:vAnchor="page" w:hAnchor="margin" w:x="0" w:y="7707"/>
        <w:rPr>
          <w:rStyle w:val="C3"/>
          <w:rtl w:val="0"/>
        </w:rPr>
      </w:pPr>
    </w:p>
    <w:p>
      <w:pPr>
        <w:pStyle w:val="P35"/>
        <w:framePr w:w="10710" w:h="340" w:hRule="exact" w:wrap="none" w:vAnchor="page" w:hAnchor="margin" w:x="28" w:y="7707"/>
        <w:rPr>
          <w:rStyle w:val="C25"/>
          <w:rtl w:val="0"/>
        </w:rPr>
      </w:pPr>
      <w:r>
        <w:rPr>
          <w:rStyle w:val="C25"/>
          <w:rtl w:val="0"/>
        </w:rPr>
        <w:t>Výsledné hodnocení</w:t>
      </w:r>
    </w:p>
    <w:p>
      <w:pPr>
        <w:keepNext w:val="0"/>
        <w:keepLines w:val="0"/>
        <w:framePr w:w="10766" w:h="1497" w:hRule="exact" w:wrap="none" w:vAnchor="page" w:hAnchor="margin" w:x="0" w:y="8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71"/>
        <w:rPr>
          <w:rStyle w:val="C3"/>
          <w:rtl w:val="0"/>
        </w:rPr>
      </w:pPr>
    </w:p>
    <w:p>
      <w:pPr>
        <w:pStyle w:val="P35"/>
        <w:framePr w:w="10710" w:h="340" w:hRule="exact" w:wrap="none" w:vAnchor="page" w:hAnchor="margin" w:x="28" w:y="9771"/>
        <w:rPr>
          <w:rStyle w:val="C25"/>
          <w:rtl w:val="0"/>
        </w:rPr>
      </w:pPr>
      <w:r>
        <w:rPr>
          <w:rStyle w:val="C25"/>
          <w:rtl w:val="0"/>
        </w:rPr>
        <w:t>Počet zkoušejících</w:t>
      </w:r>
    </w:p>
    <w:p>
      <w:pPr>
        <w:keepNext w:val="0"/>
        <w:keepLines w:val="0"/>
        <w:framePr w:w="10766" w:h="103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drak, 7.7.2026 14:03:26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draku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103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drak, 7.7.2026 14:03:26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7.7.2026 14:03:26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leteckých výrobců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Ariete-group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pStyle w:val="P21"/>
        <w:framePr w:w="7654" w:h="331" w:hRule="exact" w:wrap="none" w:vAnchor="page" w:hAnchor="margin" w:x="28" w:y="15940"/>
        <w:rPr>
          <w:rStyle w:val="C16"/>
          <w:rtl w:val="0"/>
        </w:rPr>
      </w:pPr>
      <w:r>
        <w:rPr>
          <w:rStyle w:val="C16"/>
          <w:rtl w:val="0"/>
        </w:rPr>
        <w:t>Letecký mechanik pro drak, 7.7.2026 14:03:26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1CE1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61F9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3511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7D23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