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102CF" Type="http://schemas.openxmlformats.org/officeDocument/2006/relationships/officeDocument" Target="/word/document.xml" /><Relationship Id="coreR293102CF" Type="http://schemas.openxmlformats.org/package/2006/relationships/metadata/core-properties" Target="/docProps/core.xml" /><Relationship Id="customR293102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Ruční krajkářka, 31.5.2026 7:53:07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Vytvořit výtvarný návrh krajky pro interiér, oděv nebo oděvní doplněk. Vybrat jeden typ krajky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způsob využití navržené krajky</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Vybrat materiály a barevnost v návaznosti na výtvarný návrh</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technický výkres krajky s použitím alespoň třech vzorů z vybraného typu krajky v poměru 1:1, max. velikosti formátu A4</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Připravit pomůcky a nástroje pro zhotovení krajky dle technického výkresu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 31.5.2026 7:53:07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obou kritérií hodnocení odborné kompetence Určování materiálů a technik používaných v ruční krajce autorizovaná osoba určí, co bude předmětem praktického předvedení a ústního ověření u zkoušky. Jedná se o určování dle jednotlivých kritérií z 10 vzorků nití (4 vzorky tenkých nití - len, bavlna, hedvábí, nitě s kovovým efektem, 6 vzorků silných nití – vlna, bavlna, lýko, příze PES, nitě s drátem) a 5 vzorků paličkované krajky, 5 vzorků šité krajky, 5 vzorků krajky pletené na rámu.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krajku dle vlastního návrhu zvolenými technikami v souladu s požadavky autorizované osoby.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krajkářka, 31.5.2026 7:53:07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ruční krajkářství a nejméně 5 let odborné praxe v oblasti ruční krajkářské tvorby, z toho minimálně jeden rok v období posledních dvou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krajkářské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82-033-H Ruční krajkářka a nejméně 5 let odborné praxe v oblasti ruční krajkářské tvorby, z toho minimálně jeden rok v období posledních dvou let před podáním žádosti o udělení autorizace.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krajkářka, 31.5.2026 7:53:07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Světlá prostorná přiměřeně temperovaná místnost s denním i umělým osvětlením, přívodem teplé a studené vody, s dostačujícím rozvodem el. energie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 guma)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Čtvrtky na kreslení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Kružítko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vzorků materiálů v max. gramáži 50 g v 5 barvách</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paličkované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šité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krajky pletené na rámu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103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 31.5.2026 7:53:07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 člen HK ČR</w:t>
      </w:r>
    </w:p>
    <w:p>
      <w:pPr>
        <w:pStyle w:val="P21"/>
        <w:framePr w:w="7654" w:h="331" w:hRule="exact" w:wrap="none" w:vAnchor="page" w:hAnchor="margin" w:x="28" w:y="15940"/>
        <w:rPr>
          <w:rStyle w:val="C16"/>
          <w:rtl w:val="0"/>
        </w:rPr>
      </w:pPr>
      <w:r>
        <w:rPr>
          <w:rStyle w:val="C16"/>
          <w:rtl w:val="0"/>
        </w:rPr>
        <w:t>Ruční krajkářka, 31.5.2026 7:53:07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63B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B1AE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