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4E795" Type="http://schemas.openxmlformats.org/officeDocument/2006/relationships/officeDocument" Target="/word/document.xml" /><Relationship Id="coreR3354E795" Type="http://schemas.openxmlformats.org/package/2006/relationships/metadata/core-properties" Target="/docProps/core.xml" /><Relationship Id="customR3354E7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30.9.2026 5:00:18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30.9.2026 5:00:18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30.9.2026 5:00:18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