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F2AB6" Type="http://schemas.openxmlformats.org/officeDocument/2006/relationships/officeDocument" Target="/word/document.xml" /><Relationship Id="coreR1A4F2AB6" Type="http://schemas.openxmlformats.org/package/2006/relationships/metadata/core-properties" Target="/docProps/core.xml" /><Relationship Id="customR1A4F2A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 brusička skla hranařka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hranař / brusička skla hranařka, 20.10.2026 12:58:10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 brusička skla hranařka, 20.10.2026 12:58:10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 brusička skla hranařka, 20.10.2026 12:58:10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 brusička skla hranařka, 20.10.2026 12:58:10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 brusička skla hranařka a střední vzdělání s maturitní zkouškou +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hranař / brusička skla hranařka, 20.10.2026 12:58:10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 brusička skla hranařka, 20.10.2026 12:58:10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 brusička skla hranařka, 20.10.2026 12:58:10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1EB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A11B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F9E7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