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CCEC01" Type="http://schemas.openxmlformats.org/officeDocument/2006/relationships/officeDocument" Target="/word/document.xml" /><Relationship Id="coreR4ECCEC01" Type="http://schemas.openxmlformats.org/package/2006/relationships/metadata/core-properties" Target="/docProps/core.xml" /><Relationship Id="customR4ECCEC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Brusič skla kulič, 27.7.2026 14:56:18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27.7.2026 14:56:18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Předkreslit síť na skleněný polotovar, zhotovit dekor do předkreslené sítě podle technického výkresu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kotouče a leštivo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27.7.2026 14:56:18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pracovní operaci, u které uchazeč provede seřízení pracovních nástrojů.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27.7.2026 14:56:18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27.7.2026 14:56:18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(v min. počtu 1-3 kusy)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9 hodin (hodinou se rozumí 60 minut). </w:t>
      </w:r>
    </w:p>
    <w:p>
      <w:pPr>
        <w:pStyle w:val="P21"/>
        <w:framePr w:w="7654" w:h="331" w:hRule="exact" w:wrap="none" w:vAnchor="page" w:hAnchor="margin" w:x="28" w:y="15940"/>
        <w:rPr>
          <w:rStyle w:val="C16"/>
          <w:rtl w:val="0"/>
        </w:rPr>
      </w:pPr>
      <w:r>
        <w:rPr>
          <w:rStyle w:val="C16"/>
          <w:rtl w:val="0"/>
        </w:rPr>
        <w:t>Brusič skla kulič, 27.7.2026 14:56:18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Brusič skla kulič, 27.7.2026 14:56:18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D239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3F52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F3E7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