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90AFD" Type="http://schemas.openxmlformats.org/officeDocument/2006/relationships/officeDocument" Target="/word/document.xml" /><Relationship Id="coreR4E690AFD" Type="http://schemas.openxmlformats.org/package/2006/relationships/metadata/core-properties" Target="/docProps/core.xml" /><Relationship Id="customR4E690A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pískování skla (kód: 28-078-H)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pískování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pískování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pískovaného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Pískování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pískování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provozech pískování skla.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pro pískování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pískování skla,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