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B84035" Type="http://schemas.openxmlformats.org/officeDocument/2006/relationships/officeDocument" Target="/word/document.xml" /><Relationship Id="coreR76B84035" Type="http://schemas.openxmlformats.org/package/2006/relationships/metadata/core-properties" Target="/docProps/core.xml" /><Relationship Id="customR76B840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pozemní stavby (kód: 36-131-M)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pozemní stavby, 30.9.2026 3:35:07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inspektorů nemovitostí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Tiskařská 257/10, 10800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pozemní stavby, 30.9.2026 3:35:07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