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6107A9" Type="http://schemas.openxmlformats.org/officeDocument/2006/relationships/officeDocument" Target="/word/document.xml" /><Relationship Id="coreR366107A9" Type="http://schemas.openxmlformats.org/package/2006/relationships/metadata/core-properties" Target="/docProps/core.xml" /><Relationship Id="customR366107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pozemní stavby (kód: 36-131-M)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Stavební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Čtení ve výkresech a zpracování projektové dokumentace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a zásady provádění konstrukčních systémů bytových, veřejných a průmyslových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a zásady provádění terénních úprav, zemních prací a zakládání staveb</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Navrhování a zásady provádění vodorovných nosných konstrukcí a stropů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a zásady provádění svislých nosných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a zásady provádění podzemních částí staveb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a zásady provádění konstrukcí spojujících různé úrovně, konstrukcí převislých a ustupujících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Navrhování a zásady provádění zastřešení budov</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Navrhování a zásady provádění dřevěných krovů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Navrhování a zásady provádění komínů a ventilačních průduchů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Navrhování a zásady montáže výplní otvorů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Navrhování a zásady montáže obvodových plášťů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4</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Navrhování a postupy montáže příček a hygienických jader</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4</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Navrhování a zásady provádění podlah</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4</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Navrhování a technologie montáže podhledů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4</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Výběr stavebních materiálů a technologií pro pozemní stavby</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4</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Navrhování a zásady provádění staveb garáží, stání a parkovišť</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4</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Navrhování a zásady provádění požární ochrany staveb</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4</w:t>
      </w:r>
    </w:p>
    <w:p>
      <w:pPr>
        <w:pStyle w:val="P12"/>
        <w:framePr w:w="9826" w:h="376" w:hRule="exact" w:wrap="none" w:vAnchor="page" w:hAnchor="margin" w:x="45" w:y="12392"/>
        <w:rPr>
          <w:rStyle w:val="C3"/>
          <w:rtl w:val="0"/>
        </w:rPr>
      </w:pPr>
    </w:p>
    <w:p>
      <w:pPr>
        <w:pStyle w:val="P13"/>
        <w:framePr w:w="9774" w:h="249" w:hRule="exact" w:wrap="none" w:vAnchor="page" w:hAnchor="margin" w:x="71" w:y="12448"/>
        <w:rPr>
          <w:rStyle w:val="C11"/>
          <w:rtl w:val="0"/>
        </w:rPr>
      </w:pPr>
      <w:r>
        <w:rPr>
          <w:rStyle w:val="C11"/>
          <w:rtl w:val="0"/>
        </w:rPr>
        <w:t>Uplatnění znalostí stavební fyziky</w:t>
      </w:r>
    </w:p>
    <w:p>
      <w:pPr>
        <w:pStyle w:val="P14"/>
        <w:framePr w:w="805" w:h="376" w:hRule="exact" w:wrap="none" w:vAnchor="page" w:hAnchor="margin" w:x="9916" w:y="12392"/>
        <w:rPr>
          <w:rStyle w:val="C3"/>
          <w:rtl w:val="0"/>
        </w:rPr>
      </w:pPr>
    </w:p>
    <w:p>
      <w:pPr>
        <w:pStyle w:val="P15"/>
        <w:framePr w:w="723" w:h="249" w:hRule="exact" w:wrap="none" w:vAnchor="page" w:hAnchor="margin" w:x="9972" w:y="12448"/>
        <w:rPr>
          <w:rStyle w:val="C12"/>
          <w:rtl w:val="0"/>
        </w:rPr>
      </w:pPr>
      <w:r>
        <w:rPr>
          <w:rStyle w:val="C12"/>
          <w:rtl w:val="0"/>
        </w:rPr>
        <w:t>4</w:t>
      </w:r>
    </w:p>
    <w:p>
      <w:pPr>
        <w:pStyle w:val="P16"/>
        <w:framePr w:w="9826" w:h="376" w:hRule="exact" w:wrap="none" w:vAnchor="page" w:hAnchor="margin" w:x="45" w:y="12768"/>
        <w:rPr>
          <w:rStyle w:val="C3"/>
          <w:rtl w:val="0"/>
        </w:rPr>
      </w:pPr>
    </w:p>
    <w:p>
      <w:pPr>
        <w:pStyle w:val="P17"/>
        <w:framePr w:w="9774" w:h="249" w:hRule="exact" w:wrap="none" w:vAnchor="page" w:hAnchor="margin" w:x="71" w:y="12824"/>
        <w:rPr>
          <w:rStyle w:val="C13"/>
          <w:rtl w:val="0"/>
        </w:rPr>
      </w:pPr>
      <w:r>
        <w:rPr>
          <w:rStyle w:val="C13"/>
          <w:rtl w:val="0"/>
        </w:rPr>
        <w:t>Uplatnění znalostí stavební mechaniky a statiky</w:t>
      </w:r>
    </w:p>
    <w:p>
      <w:pPr>
        <w:pStyle w:val="P18"/>
        <w:framePr w:w="805" w:h="376" w:hRule="exact" w:wrap="none" w:vAnchor="page" w:hAnchor="margin" w:x="9916" w:y="12768"/>
        <w:rPr>
          <w:rStyle w:val="C3"/>
          <w:rtl w:val="0"/>
        </w:rPr>
      </w:pPr>
    </w:p>
    <w:p>
      <w:pPr>
        <w:pStyle w:val="P19"/>
        <w:framePr w:w="723" w:h="249" w:hRule="exact" w:wrap="none" w:vAnchor="page" w:hAnchor="margin" w:x="9972" w:y="12824"/>
        <w:rPr>
          <w:rStyle w:val="C14"/>
          <w:rtl w:val="0"/>
        </w:rPr>
      </w:pPr>
      <w:r>
        <w:rPr>
          <w:rStyle w:val="C14"/>
          <w:rtl w:val="0"/>
        </w:rPr>
        <w:t>4</w:t>
      </w:r>
    </w:p>
    <w:p>
      <w:pPr>
        <w:pStyle w:val="P12"/>
        <w:framePr w:w="9826" w:h="376" w:hRule="exact" w:wrap="none" w:vAnchor="page" w:hAnchor="margin" w:x="45" w:y="13144"/>
        <w:rPr>
          <w:rStyle w:val="C3"/>
          <w:rtl w:val="0"/>
        </w:rPr>
      </w:pPr>
    </w:p>
    <w:p>
      <w:pPr>
        <w:pStyle w:val="P13"/>
        <w:framePr w:w="9774" w:h="249" w:hRule="exact" w:wrap="none" w:vAnchor="page" w:hAnchor="margin" w:x="71" w:y="13200"/>
        <w:rPr>
          <w:rStyle w:val="C11"/>
          <w:rtl w:val="0"/>
        </w:rPr>
      </w:pPr>
      <w:r>
        <w:rPr>
          <w:rStyle w:val="C11"/>
          <w:rtl w:val="0"/>
        </w:rPr>
        <w:t>Orientace v právních předpisech pro výkon podnikatelské činnosti</w:t>
      </w:r>
    </w:p>
    <w:p>
      <w:pPr>
        <w:pStyle w:val="P14"/>
        <w:framePr w:w="805" w:h="376" w:hRule="exact" w:wrap="none" w:vAnchor="page" w:hAnchor="margin" w:x="9916" w:y="13144"/>
        <w:rPr>
          <w:rStyle w:val="C3"/>
          <w:rtl w:val="0"/>
        </w:rPr>
      </w:pPr>
    </w:p>
    <w:p>
      <w:pPr>
        <w:pStyle w:val="P15"/>
        <w:framePr w:w="723" w:h="249" w:hRule="exact" w:wrap="none" w:vAnchor="page" w:hAnchor="margin" w:x="9972" w:y="13200"/>
        <w:rPr>
          <w:rStyle w:val="C12"/>
          <w:rtl w:val="0"/>
        </w:rPr>
      </w:pPr>
      <w:r>
        <w:rPr>
          <w:rStyle w:val="C12"/>
          <w:rtl w:val="0"/>
        </w:rPr>
        <w:t>4</w:t>
      </w:r>
    </w:p>
    <w:p>
      <w:pPr>
        <w:pStyle w:val="P7"/>
        <w:framePr w:w="8788" w:h="340" w:hRule="exact" w:wrap="none" w:vAnchor="page" w:hAnchor="margin" w:x="28" w:y="13747"/>
        <w:rPr>
          <w:rStyle w:val="C8"/>
          <w:rtl w:val="0"/>
        </w:rPr>
      </w:pPr>
      <w:r>
        <w:rPr>
          <w:rStyle w:val="C8"/>
          <w:rtl w:val="0"/>
        </w:rPr>
        <w:t>Platnost standardu</w:t>
      </w:r>
    </w:p>
    <w:p>
      <w:pPr>
        <w:pStyle w:val="P20"/>
        <w:framePr w:w="4283" w:h="248" w:hRule="exact" w:wrap="none" w:vAnchor="page" w:hAnchor="margin" w:x="28" w:y="14087"/>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pro pozemní stavby, 17.4.2026 5:54:37</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Čtení ve výkresech a zpracování projektové dokumentace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stavební výkresy a projektovou dokumentaci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 nad technickým výkresem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výkresy v digitální formě (BIM)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Vypracovat určenou část projektové dokumentace pro stavební povolení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Vysvětlit účel modulové koordinace</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požadavky na dispoziční a provozní řešení staveb</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Uvést zásady zobrazování stavebních konstrukcí v projektové dokumentaci</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246"/>
        <w:rPr>
          <w:rStyle w:val="C3"/>
          <w:rtl w:val="0"/>
        </w:rPr>
      </w:pPr>
    </w:p>
    <w:p>
      <w:pPr>
        <w:pStyle w:val="P13"/>
        <w:framePr w:w="6658" w:h="249" w:hRule="exact" w:wrap="none" w:vAnchor="page" w:hAnchor="margin" w:x="71" w:y="6302"/>
        <w:rPr>
          <w:rStyle w:val="C11"/>
          <w:rtl w:val="0"/>
        </w:rPr>
      </w:pPr>
      <w:r>
        <w:rPr>
          <w:rStyle w:val="C11"/>
          <w:rtl w:val="0"/>
        </w:rPr>
        <w:t>g) Vysvětlit obsah a účel technické zprávy</w:t>
      </w:r>
    </w:p>
    <w:p>
      <w:pPr>
        <w:pStyle w:val="P28"/>
        <w:framePr w:w="3921" w:h="376" w:hRule="exact" w:wrap="none" w:vAnchor="page" w:hAnchor="margin" w:x="6800" w:y="6246"/>
        <w:rPr>
          <w:rStyle w:val="C3"/>
          <w:rtl w:val="0"/>
        </w:rPr>
      </w:pPr>
    </w:p>
    <w:p>
      <w:pPr>
        <w:pStyle w:val="P29"/>
        <w:framePr w:w="3839" w:h="249" w:hRule="exact" w:wrap="none" w:vAnchor="page" w:hAnchor="margin" w:x="6856" w:y="6302"/>
        <w:rPr>
          <w:rStyle w:val="C21"/>
          <w:rtl w:val="0"/>
        </w:rPr>
      </w:pPr>
      <w:r>
        <w:rPr>
          <w:rStyle w:val="C21"/>
          <w:rtl w:val="0"/>
        </w:rPr>
        <w:t>Ústní ověření</w:t>
      </w:r>
    </w:p>
    <w:p>
      <w:pPr>
        <w:pStyle w:val="P16"/>
        <w:framePr w:w="6710" w:h="376" w:hRule="exact" w:wrap="none" w:vAnchor="page" w:hAnchor="margin" w:x="45" w:y="6622"/>
        <w:rPr>
          <w:rStyle w:val="C3"/>
          <w:rtl w:val="0"/>
        </w:rPr>
      </w:pPr>
    </w:p>
    <w:p>
      <w:pPr>
        <w:pStyle w:val="P17"/>
        <w:framePr w:w="6658" w:h="249" w:hRule="exact" w:wrap="none" w:vAnchor="page" w:hAnchor="margin" w:x="71" w:y="6678"/>
        <w:rPr>
          <w:rStyle w:val="C13"/>
          <w:rtl w:val="0"/>
        </w:rPr>
      </w:pPr>
      <w:r>
        <w:rPr>
          <w:rStyle w:val="C13"/>
          <w:rtl w:val="0"/>
        </w:rPr>
        <w:t>h) Uvést základní požadavky pro bezbariérové užívání staveb</w:t>
      </w:r>
    </w:p>
    <w:p>
      <w:pPr>
        <w:pStyle w:val="P30"/>
        <w:framePr w:w="3921" w:h="376" w:hRule="exact" w:wrap="none" w:vAnchor="page" w:hAnchor="margin" w:x="6800" w:y="6622"/>
        <w:rPr>
          <w:rStyle w:val="C3"/>
          <w:rtl w:val="0"/>
        </w:rPr>
      </w:pPr>
    </w:p>
    <w:p>
      <w:pPr>
        <w:pStyle w:val="P31"/>
        <w:framePr w:w="3839" w:h="249" w:hRule="exact" w:wrap="none" w:vAnchor="page" w:hAnchor="margin" w:x="6856" w:y="6678"/>
        <w:rPr>
          <w:rStyle w:val="C22"/>
          <w:rtl w:val="0"/>
        </w:rPr>
      </w:pPr>
      <w:r>
        <w:rPr>
          <w:rStyle w:val="C22"/>
          <w:rtl w:val="0"/>
        </w:rPr>
        <w:t>Ústní ověření</w:t>
      </w:r>
    </w:p>
    <w:p>
      <w:pPr>
        <w:pStyle w:val="P12"/>
        <w:framePr w:w="6710" w:h="376" w:hRule="exact" w:wrap="none" w:vAnchor="page" w:hAnchor="margin" w:x="45" w:y="6998"/>
        <w:rPr>
          <w:rStyle w:val="C3"/>
          <w:rtl w:val="0"/>
        </w:rPr>
      </w:pPr>
    </w:p>
    <w:p>
      <w:pPr>
        <w:pStyle w:val="P13"/>
        <w:framePr w:w="6658" w:h="249" w:hRule="exact" w:wrap="none" w:vAnchor="page" w:hAnchor="margin" w:x="71" w:y="7054"/>
        <w:rPr>
          <w:rStyle w:val="C11"/>
          <w:rtl w:val="0"/>
        </w:rPr>
      </w:pPr>
      <w:r>
        <w:rPr>
          <w:rStyle w:val="C11"/>
          <w:rtl w:val="0"/>
        </w:rPr>
        <w:t>i) Vysvětlit požadavky na energeticky úspornou výstavbu</w:t>
      </w:r>
    </w:p>
    <w:p>
      <w:pPr>
        <w:pStyle w:val="P28"/>
        <w:framePr w:w="3921" w:h="376" w:hRule="exact" w:wrap="none" w:vAnchor="page" w:hAnchor="margin" w:x="6800" w:y="6998"/>
        <w:rPr>
          <w:rStyle w:val="C3"/>
          <w:rtl w:val="0"/>
        </w:rPr>
      </w:pPr>
    </w:p>
    <w:p>
      <w:pPr>
        <w:pStyle w:val="P29"/>
        <w:framePr w:w="3839" w:h="249" w:hRule="exact" w:wrap="none" w:vAnchor="page" w:hAnchor="margin" w:x="6856" w:y="7054"/>
        <w:rPr>
          <w:rStyle w:val="C21"/>
          <w:rtl w:val="0"/>
        </w:rPr>
      </w:pPr>
      <w:r>
        <w:rPr>
          <w:rStyle w:val="C21"/>
          <w:rtl w:val="0"/>
        </w:rPr>
        <w:t>Ústní ověření</w:t>
      </w:r>
    </w:p>
    <w:p>
      <w:pPr>
        <w:pStyle w:val="P16"/>
        <w:framePr w:w="6710" w:h="376" w:hRule="exact" w:wrap="none" w:vAnchor="page" w:hAnchor="margin" w:x="45" w:y="7375"/>
        <w:rPr>
          <w:rStyle w:val="C3"/>
          <w:rtl w:val="0"/>
        </w:rPr>
      </w:pPr>
    </w:p>
    <w:p>
      <w:pPr>
        <w:pStyle w:val="P17"/>
        <w:framePr w:w="6658" w:h="249" w:hRule="exact" w:wrap="none" w:vAnchor="page" w:hAnchor="margin" w:x="71" w:y="7431"/>
        <w:rPr>
          <w:rStyle w:val="C13"/>
          <w:rtl w:val="0"/>
        </w:rPr>
      </w:pPr>
      <w:r>
        <w:rPr>
          <w:rStyle w:val="C13"/>
          <w:rtl w:val="0"/>
        </w:rPr>
        <w:t>j) Uvést činnosti stavebního dozoru a technického dozoru stavebníka</w:t>
      </w:r>
    </w:p>
    <w:p>
      <w:pPr>
        <w:pStyle w:val="P30"/>
        <w:framePr w:w="3921" w:h="376" w:hRule="exact" w:wrap="none" w:vAnchor="page" w:hAnchor="margin" w:x="6800" w:y="7375"/>
        <w:rPr>
          <w:rStyle w:val="C3"/>
          <w:rtl w:val="0"/>
        </w:rPr>
      </w:pPr>
    </w:p>
    <w:p>
      <w:pPr>
        <w:pStyle w:val="P31"/>
        <w:framePr w:w="3839" w:h="249" w:hRule="exact" w:wrap="none" w:vAnchor="page" w:hAnchor="margin" w:x="6856" w:y="7431"/>
        <w:rPr>
          <w:rStyle w:val="C22"/>
          <w:rtl w:val="0"/>
        </w:rPr>
      </w:pPr>
      <w:r>
        <w:rPr>
          <w:rStyle w:val="C22"/>
          <w:rtl w:val="0"/>
        </w:rPr>
        <w:t>Ústní ověření</w:t>
      </w:r>
    </w:p>
    <w:p>
      <w:pPr>
        <w:pStyle w:val="P32"/>
        <w:framePr w:w="10710" w:h="248" w:hRule="exact" w:wrap="none" w:vAnchor="page" w:hAnchor="margin" w:x="28" w:y="7864"/>
        <w:rPr>
          <w:rStyle w:val="C23"/>
          <w:rtl w:val="0"/>
        </w:rPr>
      </w:pPr>
      <w:r>
        <w:rPr>
          <w:rStyle w:val="C23"/>
          <w:rtl w:val="0"/>
        </w:rPr>
        <w:t>Je třeba splnit všechna kritéria.</w:t>
      </w:r>
    </w:p>
    <w:p>
      <w:pPr>
        <w:pStyle w:val="P23"/>
        <w:framePr w:w="10710" w:h="547" w:hRule="exact" w:wrap="none" w:vAnchor="page" w:hAnchor="margin" w:x="28" w:y="8300"/>
        <w:rPr>
          <w:rStyle w:val="C18"/>
          <w:rtl w:val="0"/>
        </w:rPr>
      </w:pPr>
      <w:r>
        <w:rPr>
          <w:rStyle w:val="C18"/>
          <w:rtl w:val="0"/>
        </w:rPr>
        <w:t>Navrhování a zásady provádění konstrukčních systémů bytových, veřejných a průmyslových staveb</w:t>
      </w:r>
    </w:p>
    <w:p>
      <w:pPr>
        <w:pStyle w:val="P24"/>
        <w:framePr w:w="6713" w:h="376" w:hRule="exact" w:wrap="none" w:vAnchor="page" w:hAnchor="margin" w:x="45" w:y="8947"/>
        <w:rPr>
          <w:rStyle w:val="C3"/>
          <w:rtl w:val="0"/>
        </w:rPr>
      </w:pPr>
    </w:p>
    <w:p>
      <w:pPr>
        <w:pStyle w:val="P25"/>
        <w:framePr w:w="6661" w:h="249" w:hRule="exact" w:wrap="none" w:vAnchor="page" w:hAnchor="margin" w:x="71" w:y="9018"/>
        <w:rPr>
          <w:rStyle w:val="C19"/>
          <w:rtl w:val="0"/>
        </w:rPr>
      </w:pPr>
      <w:r>
        <w:rPr>
          <w:rStyle w:val="C19"/>
          <w:rtl w:val="0"/>
        </w:rPr>
        <w:t>Kritéria hodnocení</w:t>
      </w:r>
    </w:p>
    <w:p>
      <w:pPr>
        <w:pStyle w:val="P26"/>
        <w:framePr w:w="3918" w:h="376" w:hRule="exact" w:wrap="none" w:vAnchor="page" w:hAnchor="margin" w:x="6803" w:y="8947"/>
        <w:rPr>
          <w:rStyle w:val="C3"/>
          <w:rtl w:val="0"/>
        </w:rPr>
      </w:pPr>
    </w:p>
    <w:p>
      <w:pPr>
        <w:pStyle w:val="P27"/>
        <w:framePr w:w="3836" w:h="249" w:hRule="exact" w:wrap="none" w:vAnchor="page" w:hAnchor="margin" w:x="6859" w:y="9018"/>
        <w:rPr>
          <w:rStyle w:val="C20"/>
          <w:rtl w:val="0"/>
        </w:rPr>
      </w:pPr>
      <w:r>
        <w:rPr>
          <w:rStyle w:val="C20"/>
          <w:rtl w:val="0"/>
        </w:rPr>
        <w:t>Způsoby ověření</w:t>
      </w:r>
    </w:p>
    <w:p>
      <w:pPr>
        <w:pStyle w:val="P12"/>
        <w:framePr w:w="6710" w:h="607" w:hRule="exact" w:wrap="none" w:vAnchor="page" w:hAnchor="margin" w:x="45" w:y="9323"/>
        <w:rPr>
          <w:rStyle w:val="C3"/>
          <w:rtl w:val="0"/>
        </w:rPr>
      </w:pPr>
    </w:p>
    <w:p>
      <w:pPr>
        <w:pStyle w:val="P13"/>
        <w:framePr w:w="6658" w:h="480" w:hRule="exact" w:wrap="none" w:vAnchor="page" w:hAnchor="margin" w:x="71" w:y="9379"/>
        <w:rPr>
          <w:rStyle w:val="C11"/>
          <w:rtl w:val="0"/>
        </w:rPr>
      </w:pPr>
      <w:r>
        <w:rPr>
          <w:rStyle w:val="C11"/>
          <w:rtl w:val="0"/>
        </w:rPr>
        <w:t>a) Popsat a vysvětlit postup výstavby konstrukčních systémů stěnových – zděných, železobetonových a dřevěných</w:t>
      </w:r>
    </w:p>
    <w:p>
      <w:pPr>
        <w:pStyle w:val="P28"/>
        <w:framePr w:w="3921" w:h="607" w:hRule="exact" w:wrap="none" w:vAnchor="page" w:hAnchor="margin" w:x="6800" w:y="9323"/>
        <w:rPr>
          <w:rStyle w:val="C3"/>
          <w:rtl w:val="0"/>
        </w:rPr>
      </w:pPr>
    </w:p>
    <w:p>
      <w:pPr>
        <w:pStyle w:val="P29"/>
        <w:framePr w:w="3839" w:h="480" w:hRule="exact" w:wrap="none" w:vAnchor="page" w:hAnchor="margin" w:x="6856" w:y="9379"/>
        <w:rPr>
          <w:rStyle w:val="C21"/>
          <w:rtl w:val="0"/>
        </w:rPr>
      </w:pPr>
      <w:r>
        <w:rPr>
          <w:rStyle w:val="C21"/>
          <w:rtl w:val="0"/>
        </w:rPr>
        <w:t>Ústní ověření</w:t>
      </w:r>
    </w:p>
    <w:p>
      <w:pPr>
        <w:pStyle w:val="P16"/>
        <w:framePr w:w="6710" w:h="607" w:hRule="exact" w:wrap="none" w:vAnchor="page" w:hAnchor="margin" w:x="45" w:y="9930"/>
        <w:rPr>
          <w:rStyle w:val="C3"/>
          <w:rtl w:val="0"/>
        </w:rPr>
      </w:pPr>
    </w:p>
    <w:p>
      <w:pPr>
        <w:pStyle w:val="P17"/>
        <w:framePr w:w="6658" w:h="480" w:hRule="exact" w:wrap="none" w:vAnchor="page" w:hAnchor="margin" w:x="71" w:y="9986"/>
        <w:rPr>
          <w:rStyle w:val="C13"/>
          <w:rtl w:val="0"/>
        </w:rPr>
      </w:pPr>
      <w:r>
        <w:rPr>
          <w:rStyle w:val="C13"/>
          <w:rtl w:val="0"/>
        </w:rPr>
        <w:t>b) Popsat a vysvětlit postup výstavby konstrukčních systémů skeletových – ocelových, železobetonových a dřevěných</w:t>
      </w:r>
    </w:p>
    <w:p>
      <w:pPr>
        <w:pStyle w:val="P30"/>
        <w:framePr w:w="3921" w:h="607" w:hRule="exact" w:wrap="none" w:vAnchor="page" w:hAnchor="margin" w:x="6800" w:y="9930"/>
        <w:rPr>
          <w:rStyle w:val="C3"/>
          <w:rtl w:val="0"/>
        </w:rPr>
      </w:pPr>
    </w:p>
    <w:p>
      <w:pPr>
        <w:pStyle w:val="P31"/>
        <w:framePr w:w="3839" w:h="480" w:hRule="exact" w:wrap="none" w:vAnchor="page" w:hAnchor="margin" w:x="6856" w:y="9986"/>
        <w:rPr>
          <w:rStyle w:val="C22"/>
          <w:rtl w:val="0"/>
        </w:rPr>
      </w:pPr>
      <w:r>
        <w:rPr>
          <w:rStyle w:val="C22"/>
          <w:rtl w:val="0"/>
        </w:rPr>
        <w:t>Ústní ověření</w:t>
      </w:r>
    </w:p>
    <w:p>
      <w:pPr>
        <w:pStyle w:val="P12"/>
        <w:framePr w:w="6710" w:h="376" w:hRule="exact" w:wrap="none" w:vAnchor="page" w:hAnchor="margin" w:x="45" w:y="10536"/>
        <w:rPr>
          <w:rStyle w:val="C3"/>
          <w:rtl w:val="0"/>
        </w:rPr>
      </w:pPr>
    </w:p>
    <w:p>
      <w:pPr>
        <w:pStyle w:val="P13"/>
        <w:framePr w:w="6658" w:h="249" w:hRule="exact" w:wrap="none" w:vAnchor="page" w:hAnchor="margin" w:x="71" w:y="10592"/>
        <w:rPr>
          <w:rStyle w:val="C11"/>
          <w:rtl w:val="0"/>
        </w:rPr>
      </w:pPr>
      <w:r>
        <w:rPr>
          <w:rStyle w:val="C11"/>
          <w:rtl w:val="0"/>
        </w:rPr>
        <w:t>c) Popsat a vysvětlit postup výstavby konstrukčních systémů kombinovaných</w:t>
      </w:r>
    </w:p>
    <w:p>
      <w:pPr>
        <w:pStyle w:val="P28"/>
        <w:framePr w:w="3921" w:h="376" w:hRule="exact" w:wrap="none" w:vAnchor="page" w:hAnchor="margin" w:x="6800" w:y="10536"/>
        <w:rPr>
          <w:rStyle w:val="C3"/>
          <w:rtl w:val="0"/>
        </w:rPr>
      </w:pPr>
    </w:p>
    <w:p>
      <w:pPr>
        <w:pStyle w:val="P29"/>
        <w:framePr w:w="3839" w:h="249" w:hRule="exact" w:wrap="none" w:vAnchor="page" w:hAnchor="margin" w:x="6856" w:y="10592"/>
        <w:rPr>
          <w:rStyle w:val="C21"/>
          <w:rtl w:val="0"/>
        </w:rPr>
      </w:pPr>
      <w:r>
        <w:rPr>
          <w:rStyle w:val="C21"/>
          <w:rtl w:val="0"/>
        </w:rPr>
        <w:t>Ústní ověření</w:t>
      </w:r>
    </w:p>
    <w:p>
      <w:pPr>
        <w:pStyle w:val="P16"/>
        <w:framePr w:w="6710" w:h="376" w:hRule="exact" w:wrap="none" w:vAnchor="page" w:hAnchor="margin" w:x="45" w:y="10913"/>
        <w:rPr>
          <w:rStyle w:val="C3"/>
          <w:rtl w:val="0"/>
        </w:rPr>
      </w:pPr>
    </w:p>
    <w:p>
      <w:pPr>
        <w:pStyle w:val="P17"/>
        <w:framePr w:w="6658" w:h="249" w:hRule="exact" w:wrap="none" w:vAnchor="page" w:hAnchor="margin" w:x="71" w:y="10969"/>
        <w:rPr>
          <w:rStyle w:val="C13"/>
          <w:rtl w:val="0"/>
        </w:rPr>
      </w:pPr>
      <w:r>
        <w:rPr>
          <w:rStyle w:val="C13"/>
          <w:rtl w:val="0"/>
        </w:rPr>
        <w:t>d) Popsat a vysvětlit zajištění prostorové tuhosti konstrukčních systémů</w:t>
      </w:r>
    </w:p>
    <w:p>
      <w:pPr>
        <w:pStyle w:val="P30"/>
        <w:framePr w:w="3921" w:h="376" w:hRule="exact" w:wrap="none" w:vAnchor="page" w:hAnchor="margin" w:x="6800" w:y="10913"/>
        <w:rPr>
          <w:rStyle w:val="C3"/>
          <w:rtl w:val="0"/>
        </w:rPr>
      </w:pPr>
    </w:p>
    <w:p>
      <w:pPr>
        <w:pStyle w:val="P31"/>
        <w:framePr w:w="3839" w:h="249" w:hRule="exact" w:wrap="none" w:vAnchor="page" w:hAnchor="margin" w:x="6856" w:y="10969"/>
        <w:rPr>
          <w:rStyle w:val="C22"/>
          <w:rtl w:val="0"/>
        </w:rPr>
      </w:pPr>
      <w:r>
        <w:rPr>
          <w:rStyle w:val="C22"/>
          <w:rtl w:val="0"/>
        </w:rPr>
        <w:t>Ústní ověření</w:t>
      </w:r>
    </w:p>
    <w:p>
      <w:pPr>
        <w:pStyle w:val="P12"/>
        <w:framePr w:w="6710" w:h="607" w:hRule="exact" w:wrap="none" w:vAnchor="page" w:hAnchor="margin" w:x="45" w:y="11289"/>
        <w:rPr>
          <w:rStyle w:val="C3"/>
          <w:rtl w:val="0"/>
        </w:rPr>
      </w:pPr>
    </w:p>
    <w:p>
      <w:pPr>
        <w:pStyle w:val="P13"/>
        <w:framePr w:w="6658" w:h="480" w:hRule="exact" w:wrap="none" w:vAnchor="page" w:hAnchor="margin" w:x="71" w:y="11345"/>
        <w:rPr>
          <w:rStyle w:val="C11"/>
          <w:rtl w:val="0"/>
        </w:rPr>
      </w:pPr>
      <w:r>
        <w:rPr>
          <w:rStyle w:val="C11"/>
          <w:rtl w:val="0"/>
        </w:rPr>
        <w:t>e) Navrhnout postup výstavby konkrétního konstrukčního systému podle zadání</w:t>
      </w:r>
    </w:p>
    <w:p>
      <w:pPr>
        <w:pStyle w:val="P28"/>
        <w:framePr w:w="3921" w:h="607" w:hRule="exact" w:wrap="none" w:vAnchor="page" w:hAnchor="margin" w:x="6800" w:y="11289"/>
        <w:rPr>
          <w:rStyle w:val="C3"/>
          <w:rtl w:val="0"/>
        </w:rPr>
      </w:pPr>
    </w:p>
    <w:p>
      <w:pPr>
        <w:pStyle w:val="P29"/>
        <w:framePr w:w="3839" w:h="480" w:hRule="exact" w:wrap="none" w:vAnchor="page" w:hAnchor="margin" w:x="6856" w:y="11345"/>
        <w:rPr>
          <w:rStyle w:val="C21"/>
          <w:rtl w:val="0"/>
        </w:rPr>
      </w:pPr>
      <w:r>
        <w:rPr>
          <w:rStyle w:val="C21"/>
          <w:rtl w:val="0"/>
        </w:rPr>
        <w:t>Praktické předvedení a ústní ověření</w:t>
      </w:r>
    </w:p>
    <w:p>
      <w:pPr>
        <w:pStyle w:val="P32"/>
        <w:framePr w:w="10710" w:h="248" w:hRule="exact" w:wrap="none" w:vAnchor="page" w:hAnchor="margin" w:x="28" w:y="12009"/>
        <w:rPr>
          <w:rStyle w:val="C23"/>
          <w:rtl w:val="0"/>
        </w:rPr>
      </w:pPr>
      <w:r>
        <w:rPr>
          <w:rStyle w:val="C23"/>
          <w:rtl w:val="0"/>
        </w:rPr>
        <w:t>Je třeba splnit všechna kritéria.</w:t>
      </w:r>
    </w:p>
    <w:p>
      <w:pPr>
        <w:pStyle w:val="P23"/>
        <w:framePr w:w="10710" w:h="340" w:hRule="exact" w:wrap="none" w:vAnchor="page" w:hAnchor="margin" w:x="28" w:y="12445"/>
        <w:rPr>
          <w:rStyle w:val="C18"/>
          <w:rtl w:val="0"/>
        </w:rPr>
      </w:pPr>
      <w:r>
        <w:rPr>
          <w:rStyle w:val="C18"/>
          <w:rtl w:val="0"/>
        </w:rPr>
        <w:t>Navrhování a zásady provádění terénních úprav, zemních prací a zakládání staveb</w:t>
      </w:r>
    </w:p>
    <w:p>
      <w:pPr>
        <w:pStyle w:val="P24"/>
        <w:framePr w:w="6713" w:h="376" w:hRule="exact" w:wrap="none" w:vAnchor="page" w:hAnchor="margin" w:x="45" w:y="12884"/>
        <w:rPr>
          <w:rStyle w:val="C3"/>
          <w:rtl w:val="0"/>
        </w:rPr>
      </w:pPr>
    </w:p>
    <w:p>
      <w:pPr>
        <w:pStyle w:val="P25"/>
        <w:framePr w:w="6661" w:h="249" w:hRule="exact" w:wrap="none" w:vAnchor="page" w:hAnchor="margin" w:x="71" w:y="12955"/>
        <w:rPr>
          <w:rStyle w:val="C19"/>
          <w:rtl w:val="0"/>
        </w:rPr>
      </w:pPr>
      <w:r>
        <w:rPr>
          <w:rStyle w:val="C19"/>
          <w:rtl w:val="0"/>
        </w:rPr>
        <w:t>Kritéria hodnocení</w:t>
      </w:r>
    </w:p>
    <w:p>
      <w:pPr>
        <w:pStyle w:val="P26"/>
        <w:framePr w:w="3918" w:h="376" w:hRule="exact" w:wrap="none" w:vAnchor="page" w:hAnchor="margin" w:x="6803" w:y="12884"/>
        <w:rPr>
          <w:rStyle w:val="C3"/>
          <w:rtl w:val="0"/>
        </w:rPr>
      </w:pPr>
    </w:p>
    <w:p>
      <w:pPr>
        <w:pStyle w:val="P27"/>
        <w:framePr w:w="3836" w:h="249" w:hRule="exact" w:wrap="none" w:vAnchor="page" w:hAnchor="margin" w:x="6859" w:y="12955"/>
        <w:rPr>
          <w:rStyle w:val="C20"/>
          <w:rtl w:val="0"/>
        </w:rPr>
      </w:pPr>
      <w:r>
        <w:rPr>
          <w:rStyle w:val="C20"/>
          <w:rtl w:val="0"/>
        </w:rPr>
        <w:t>Způsoby ověření</w:t>
      </w:r>
    </w:p>
    <w:p>
      <w:pPr>
        <w:pStyle w:val="P12"/>
        <w:framePr w:w="6710" w:h="376" w:hRule="exact" w:wrap="none" w:vAnchor="page" w:hAnchor="margin" w:x="45" w:y="13260"/>
        <w:rPr>
          <w:rStyle w:val="C3"/>
          <w:rtl w:val="0"/>
        </w:rPr>
      </w:pPr>
    </w:p>
    <w:p>
      <w:pPr>
        <w:pStyle w:val="P13"/>
        <w:framePr w:w="6658" w:h="249" w:hRule="exact" w:wrap="none" w:vAnchor="page" w:hAnchor="margin" w:x="71" w:y="13316"/>
        <w:rPr>
          <w:rStyle w:val="C11"/>
          <w:rtl w:val="0"/>
        </w:rPr>
      </w:pPr>
      <w:r>
        <w:rPr>
          <w:rStyle w:val="C11"/>
          <w:rtl w:val="0"/>
        </w:rPr>
        <w:t>a) Popsat rozdělení základových půd</w:t>
      </w:r>
    </w:p>
    <w:p>
      <w:pPr>
        <w:pStyle w:val="P28"/>
        <w:framePr w:w="3921" w:h="376" w:hRule="exact" w:wrap="none" w:vAnchor="page" w:hAnchor="margin" w:x="6800" w:y="13260"/>
        <w:rPr>
          <w:rStyle w:val="C3"/>
          <w:rtl w:val="0"/>
        </w:rPr>
      </w:pPr>
    </w:p>
    <w:p>
      <w:pPr>
        <w:pStyle w:val="P29"/>
        <w:framePr w:w="3839" w:h="249" w:hRule="exact" w:wrap="none" w:vAnchor="page" w:hAnchor="margin" w:x="6856" w:y="13316"/>
        <w:rPr>
          <w:rStyle w:val="C21"/>
          <w:rtl w:val="0"/>
        </w:rPr>
      </w:pPr>
      <w:r>
        <w:rPr>
          <w:rStyle w:val="C21"/>
          <w:rtl w:val="0"/>
        </w:rPr>
        <w:t>Ústní ověření</w:t>
      </w:r>
    </w:p>
    <w:p>
      <w:pPr>
        <w:pStyle w:val="P16"/>
        <w:framePr w:w="6710" w:h="376" w:hRule="exact" w:wrap="none" w:vAnchor="page" w:hAnchor="margin" w:x="45" w:y="13637"/>
        <w:rPr>
          <w:rStyle w:val="C3"/>
          <w:rtl w:val="0"/>
        </w:rPr>
      </w:pPr>
    </w:p>
    <w:p>
      <w:pPr>
        <w:pStyle w:val="P17"/>
        <w:framePr w:w="6658" w:h="249" w:hRule="exact" w:wrap="none" w:vAnchor="page" w:hAnchor="margin" w:x="71" w:y="13693"/>
        <w:rPr>
          <w:rStyle w:val="C13"/>
          <w:rtl w:val="0"/>
        </w:rPr>
      </w:pPr>
      <w:r>
        <w:rPr>
          <w:rStyle w:val="C13"/>
          <w:rtl w:val="0"/>
        </w:rPr>
        <w:t>b) Uvést metody zpevňování základových půd</w:t>
      </w:r>
    </w:p>
    <w:p>
      <w:pPr>
        <w:pStyle w:val="P30"/>
        <w:framePr w:w="3921" w:h="376" w:hRule="exact" w:wrap="none" w:vAnchor="page" w:hAnchor="margin" w:x="6800" w:y="13637"/>
        <w:rPr>
          <w:rStyle w:val="C3"/>
          <w:rtl w:val="0"/>
        </w:rPr>
      </w:pPr>
    </w:p>
    <w:p>
      <w:pPr>
        <w:pStyle w:val="P31"/>
        <w:framePr w:w="3839" w:h="249" w:hRule="exact" w:wrap="none" w:vAnchor="page" w:hAnchor="margin" w:x="6856" w:y="13693"/>
        <w:rPr>
          <w:rStyle w:val="C22"/>
          <w:rtl w:val="0"/>
        </w:rPr>
      </w:pPr>
      <w:r>
        <w:rPr>
          <w:rStyle w:val="C22"/>
          <w:rtl w:val="0"/>
        </w:rPr>
        <w:t>Ústní ověření</w:t>
      </w:r>
    </w:p>
    <w:p>
      <w:pPr>
        <w:pStyle w:val="P12"/>
        <w:framePr w:w="6710" w:h="376" w:hRule="exact" w:wrap="none" w:vAnchor="page" w:hAnchor="margin" w:x="45" w:y="14013"/>
        <w:rPr>
          <w:rStyle w:val="C3"/>
          <w:rtl w:val="0"/>
        </w:rPr>
      </w:pPr>
    </w:p>
    <w:p>
      <w:pPr>
        <w:pStyle w:val="P13"/>
        <w:framePr w:w="6658" w:h="249" w:hRule="exact" w:wrap="none" w:vAnchor="page" w:hAnchor="margin" w:x="71" w:y="14069"/>
        <w:rPr>
          <w:rStyle w:val="C11"/>
          <w:rtl w:val="0"/>
        </w:rPr>
      </w:pPr>
      <w:r>
        <w:rPr>
          <w:rStyle w:val="C11"/>
          <w:rtl w:val="0"/>
        </w:rPr>
        <w:t>c) Popsat způsoby provádění výkopových prací a pažení</w:t>
      </w:r>
    </w:p>
    <w:p>
      <w:pPr>
        <w:pStyle w:val="P28"/>
        <w:framePr w:w="3921" w:h="376" w:hRule="exact" w:wrap="none" w:vAnchor="page" w:hAnchor="margin" w:x="6800" w:y="14013"/>
        <w:rPr>
          <w:rStyle w:val="C3"/>
          <w:rtl w:val="0"/>
        </w:rPr>
      </w:pPr>
    </w:p>
    <w:p>
      <w:pPr>
        <w:pStyle w:val="P29"/>
        <w:framePr w:w="3839" w:h="249" w:hRule="exact" w:wrap="none" w:vAnchor="page" w:hAnchor="margin" w:x="6856" w:y="14069"/>
        <w:rPr>
          <w:rStyle w:val="C21"/>
          <w:rtl w:val="0"/>
        </w:rPr>
      </w:pPr>
      <w:r>
        <w:rPr>
          <w:rStyle w:val="C21"/>
          <w:rtl w:val="0"/>
        </w:rPr>
        <w:t>Ústní ověření</w:t>
      </w:r>
    </w:p>
    <w:p>
      <w:pPr>
        <w:pStyle w:val="P16"/>
        <w:framePr w:w="6710" w:h="376" w:hRule="exact" w:wrap="none" w:vAnchor="page" w:hAnchor="margin" w:x="45" w:y="14389"/>
        <w:rPr>
          <w:rStyle w:val="C3"/>
          <w:rtl w:val="0"/>
        </w:rPr>
      </w:pPr>
    </w:p>
    <w:p>
      <w:pPr>
        <w:pStyle w:val="P17"/>
        <w:framePr w:w="6658" w:h="249" w:hRule="exact" w:wrap="none" w:vAnchor="page" w:hAnchor="margin" w:x="71" w:y="14445"/>
        <w:rPr>
          <w:rStyle w:val="C13"/>
          <w:rtl w:val="0"/>
        </w:rPr>
      </w:pPr>
      <w:r>
        <w:rPr>
          <w:rStyle w:val="C13"/>
          <w:rtl w:val="0"/>
        </w:rPr>
        <w:t>d) Popsat požadavky na bezpečnost při provádění zemních prací</w:t>
      </w:r>
    </w:p>
    <w:p>
      <w:pPr>
        <w:pStyle w:val="P30"/>
        <w:framePr w:w="3921" w:h="376" w:hRule="exact" w:wrap="none" w:vAnchor="page" w:hAnchor="margin" w:x="6800" w:y="14389"/>
        <w:rPr>
          <w:rStyle w:val="C3"/>
          <w:rtl w:val="0"/>
        </w:rPr>
      </w:pPr>
    </w:p>
    <w:p>
      <w:pPr>
        <w:pStyle w:val="P31"/>
        <w:framePr w:w="3839" w:h="249" w:hRule="exact" w:wrap="none" w:vAnchor="page" w:hAnchor="margin" w:x="6856" w:y="14445"/>
        <w:rPr>
          <w:rStyle w:val="C22"/>
          <w:rtl w:val="0"/>
        </w:rPr>
      </w:pPr>
      <w:r>
        <w:rPr>
          <w:rStyle w:val="C22"/>
          <w:rtl w:val="0"/>
        </w:rPr>
        <w:t>Ústní ověření</w:t>
      </w:r>
    </w:p>
    <w:p>
      <w:pPr>
        <w:pStyle w:val="P12"/>
        <w:framePr w:w="6710" w:h="376" w:hRule="exact" w:wrap="none" w:vAnchor="page" w:hAnchor="margin" w:x="45" w:y="14765"/>
        <w:rPr>
          <w:rStyle w:val="C3"/>
          <w:rtl w:val="0"/>
        </w:rPr>
      </w:pPr>
    </w:p>
    <w:p>
      <w:pPr>
        <w:pStyle w:val="P13"/>
        <w:framePr w:w="6658" w:h="249" w:hRule="exact" w:wrap="none" w:vAnchor="page" w:hAnchor="margin" w:x="71" w:y="14821"/>
        <w:rPr>
          <w:rStyle w:val="C11"/>
          <w:rtl w:val="0"/>
        </w:rPr>
      </w:pPr>
      <w:r>
        <w:rPr>
          <w:rStyle w:val="C11"/>
          <w:rtl w:val="0"/>
        </w:rPr>
        <w:t>e) Popsat postupy navrhování a provádění plošných a hlubinných základů</w:t>
      </w:r>
    </w:p>
    <w:p>
      <w:pPr>
        <w:pStyle w:val="P28"/>
        <w:framePr w:w="3921" w:h="376" w:hRule="exact" w:wrap="none" w:vAnchor="page" w:hAnchor="margin" w:x="6800" w:y="14765"/>
        <w:rPr>
          <w:rStyle w:val="C3"/>
          <w:rtl w:val="0"/>
        </w:rPr>
      </w:pPr>
    </w:p>
    <w:p>
      <w:pPr>
        <w:pStyle w:val="P29"/>
        <w:framePr w:w="3839" w:h="249" w:hRule="exact" w:wrap="none" w:vAnchor="page" w:hAnchor="margin" w:x="6856" w:y="14821"/>
        <w:rPr>
          <w:rStyle w:val="C21"/>
          <w:rtl w:val="0"/>
        </w:rPr>
      </w:pPr>
      <w:r>
        <w:rPr>
          <w:rStyle w:val="C21"/>
          <w:rtl w:val="0"/>
        </w:rPr>
        <w:t>Ústní ověření</w:t>
      </w:r>
    </w:p>
    <w:p>
      <w:pPr>
        <w:pStyle w:val="P16"/>
        <w:framePr w:w="6710" w:h="376" w:hRule="exact" w:wrap="none" w:vAnchor="page" w:hAnchor="margin" w:x="45" w:y="15141"/>
        <w:rPr>
          <w:rStyle w:val="C3"/>
          <w:rtl w:val="0"/>
        </w:rPr>
      </w:pPr>
    </w:p>
    <w:p>
      <w:pPr>
        <w:pStyle w:val="P17"/>
        <w:framePr w:w="6658" w:h="249" w:hRule="exact" w:wrap="none" w:vAnchor="page" w:hAnchor="margin" w:x="71" w:y="15197"/>
        <w:rPr>
          <w:rStyle w:val="C13"/>
          <w:rtl w:val="0"/>
        </w:rPr>
      </w:pPr>
      <w:r>
        <w:rPr>
          <w:rStyle w:val="C13"/>
          <w:rtl w:val="0"/>
        </w:rPr>
        <w:t>f) Navrhnout postup provádění výkopových prací podle zadání</w:t>
      </w:r>
    </w:p>
    <w:p>
      <w:pPr>
        <w:pStyle w:val="P30"/>
        <w:framePr w:w="3921" w:h="376" w:hRule="exact" w:wrap="none" w:vAnchor="page" w:hAnchor="margin" w:x="6800" w:y="15141"/>
        <w:rPr>
          <w:rStyle w:val="C3"/>
          <w:rtl w:val="0"/>
        </w:rPr>
      </w:pPr>
    </w:p>
    <w:p>
      <w:pPr>
        <w:pStyle w:val="P31"/>
        <w:framePr w:w="3839" w:h="249" w:hRule="exact" w:wrap="none" w:vAnchor="page" w:hAnchor="margin" w:x="6856" w:y="15197"/>
        <w:rPr>
          <w:rStyle w:val="C22"/>
          <w:rtl w:val="0"/>
        </w:rPr>
      </w:pPr>
      <w:r>
        <w:rPr>
          <w:rStyle w:val="C22"/>
          <w:rtl w:val="0"/>
        </w:rPr>
        <w:t>Praktické předvedení a ústní ověření</w:t>
      </w:r>
    </w:p>
    <w:p>
      <w:pPr>
        <w:pStyle w:val="P32"/>
        <w:framePr w:w="10710" w:h="248" w:hRule="exact" w:wrap="none" w:vAnchor="page" w:hAnchor="margin" w:x="28" w:y="156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17.4.2026 5:54:37</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vodorovných nosných konstrukcí a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požadavky na vodorovné nosné konstrukce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návrhu vodorovných nosných konstrukcí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návrh a popsat způsob provedení monolitických a montovaných železobetonových stropních konstrukcí</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s ústním vysvětlením</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návrh a popsat způsob provedení stropních konstrukcí dřevěných, stropů s ocelovými prvky, stropů vložkových a keramických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s ústním vysvětlením</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Vysvětlit provedení otvorů a prostupů ve vodorovných nosných konstrukcích</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závady vodorovných nosných konstrukcí a stropů</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Navrhování a zásady provádění svislých nosných konstrukcí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Uvést klasické a novodobé materiály pro svislé nosné konstrukce</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Uvést vazby zdiva</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c) Popsat a vysvětlit zásady návrhu svislých konstrukcí z velkoplošných prvků</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d) Vysvětlit provedení otvorů a prostupů ve svislých nosných konstrukcích</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607" w:hRule="exact" w:wrap="none" w:vAnchor="page" w:hAnchor="margin" w:x="45" w:y="9019"/>
        <w:rPr>
          <w:rStyle w:val="C3"/>
          <w:rtl w:val="0"/>
        </w:rPr>
      </w:pPr>
    </w:p>
    <w:p>
      <w:pPr>
        <w:pStyle w:val="P13"/>
        <w:framePr w:w="6658" w:h="480" w:hRule="exact" w:wrap="none" w:vAnchor="page" w:hAnchor="margin" w:x="71" w:y="9075"/>
        <w:rPr>
          <w:rStyle w:val="C11"/>
          <w:rtl w:val="0"/>
        </w:rPr>
      </w:pPr>
      <w:r>
        <w:rPr>
          <w:rStyle w:val="C11"/>
          <w:rtl w:val="0"/>
        </w:rPr>
        <w:t>e) Zdůvodnit vytváření dilatačních celků a uvést principy a zásady jejich provádění</w:t>
      </w:r>
    </w:p>
    <w:p>
      <w:pPr>
        <w:pStyle w:val="P28"/>
        <w:framePr w:w="3921" w:h="607" w:hRule="exact" w:wrap="none" w:vAnchor="page" w:hAnchor="margin" w:x="6800" w:y="9019"/>
        <w:rPr>
          <w:rStyle w:val="C3"/>
          <w:rtl w:val="0"/>
        </w:rPr>
      </w:pPr>
    </w:p>
    <w:p>
      <w:pPr>
        <w:pStyle w:val="P29"/>
        <w:framePr w:w="3839" w:h="480"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626"/>
        <w:rPr>
          <w:rStyle w:val="C3"/>
          <w:rtl w:val="0"/>
        </w:rPr>
      </w:pPr>
    </w:p>
    <w:p>
      <w:pPr>
        <w:pStyle w:val="P17"/>
        <w:framePr w:w="6658" w:h="480" w:hRule="exact" w:wrap="none" w:vAnchor="page" w:hAnchor="margin" w:x="71" w:y="9682"/>
        <w:rPr>
          <w:rStyle w:val="C13"/>
          <w:rtl w:val="0"/>
        </w:rPr>
      </w:pPr>
      <w:r>
        <w:rPr>
          <w:rStyle w:val="C13"/>
          <w:rtl w:val="0"/>
        </w:rPr>
        <w:t>f) Popsat vady a poruchy svislých nosných konstrukcí a způsoby jejich odstraňování</w:t>
      </w:r>
    </w:p>
    <w:p>
      <w:pPr>
        <w:pStyle w:val="P30"/>
        <w:framePr w:w="3921" w:h="607" w:hRule="exact" w:wrap="none" w:vAnchor="page" w:hAnchor="margin" w:x="6800" w:y="9626"/>
        <w:rPr>
          <w:rStyle w:val="C3"/>
          <w:rtl w:val="0"/>
        </w:rPr>
      </w:pPr>
    </w:p>
    <w:p>
      <w:pPr>
        <w:pStyle w:val="P31"/>
        <w:framePr w:w="3839" w:h="480" w:hRule="exact" w:wrap="none" w:vAnchor="page" w:hAnchor="margin" w:x="6856" w:y="9682"/>
        <w:rPr>
          <w:rStyle w:val="C22"/>
          <w:rtl w:val="0"/>
        </w:rPr>
      </w:pPr>
      <w:r>
        <w:rPr>
          <w:rStyle w:val="C22"/>
          <w:rtl w:val="0"/>
        </w:rPr>
        <w:t>Ústní ověření</w:t>
      </w:r>
    </w:p>
    <w:p>
      <w:pPr>
        <w:pStyle w:val="P12"/>
        <w:framePr w:w="6710" w:h="607" w:hRule="exact" w:wrap="none" w:vAnchor="page" w:hAnchor="margin" w:x="45" w:y="10233"/>
        <w:rPr>
          <w:rStyle w:val="C3"/>
          <w:rtl w:val="0"/>
        </w:rPr>
      </w:pPr>
    </w:p>
    <w:p>
      <w:pPr>
        <w:pStyle w:val="P13"/>
        <w:framePr w:w="6658" w:h="480" w:hRule="exact" w:wrap="none" w:vAnchor="page" w:hAnchor="margin" w:x="71" w:y="10289"/>
        <w:rPr>
          <w:rStyle w:val="C11"/>
          <w:rtl w:val="0"/>
        </w:rPr>
      </w:pPr>
      <w:r>
        <w:rPr>
          <w:rStyle w:val="C11"/>
          <w:rtl w:val="0"/>
        </w:rPr>
        <w:t>g) Navrhnout postup výstavby konkrétní svislé nosné konstrukce podle zadání</w:t>
      </w:r>
    </w:p>
    <w:p>
      <w:pPr>
        <w:pStyle w:val="P28"/>
        <w:framePr w:w="3921" w:h="607" w:hRule="exact" w:wrap="none" w:vAnchor="page" w:hAnchor="margin" w:x="6800" w:y="10233"/>
        <w:rPr>
          <w:rStyle w:val="C3"/>
          <w:rtl w:val="0"/>
        </w:rPr>
      </w:pPr>
    </w:p>
    <w:p>
      <w:pPr>
        <w:pStyle w:val="P29"/>
        <w:framePr w:w="3839" w:h="480" w:hRule="exact" w:wrap="none" w:vAnchor="page" w:hAnchor="margin" w:x="6856" w:y="10289"/>
        <w:rPr>
          <w:rStyle w:val="C21"/>
          <w:rtl w:val="0"/>
        </w:rPr>
      </w:pPr>
      <w:r>
        <w:rPr>
          <w:rStyle w:val="C21"/>
          <w:rtl w:val="0"/>
        </w:rPr>
        <w:t>Praktické předvedení a ústní ověření</w:t>
      </w:r>
    </w:p>
    <w:p>
      <w:pPr>
        <w:pStyle w:val="P32"/>
        <w:framePr w:w="10710" w:h="248" w:hRule="exact" w:wrap="none" w:vAnchor="page" w:hAnchor="margin" w:x="28" w:y="10953"/>
        <w:rPr>
          <w:rStyle w:val="C23"/>
          <w:rtl w:val="0"/>
        </w:rPr>
      </w:pPr>
      <w:r>
        <w:rPr>
          <w:rStyle w:val="C23"/>
          <w:rtl w:val="0"/>
        </w:rPr>
        <w:t>Je třeba splnit všechna kritéria.</w:t>
      </w:r>
    </w:p>
    <w:p>
      <w:pPr>
        <w:pStyle w:val="P23"/>
        <w:framePr w:w="10710" w:h="340" w:hRule="exact" w:wrap="none" w:vAnchor="page" w:hAnchor="margin" w:x="28" w:y="11389"/>
        <w:rPr>
          <w:rStyle w:val="C18"/>
          <w:rtl w:val="0"/>
        </w:rPr>
      </w:pPr>
      <w:r>
        <w:rPr>
          <w:rStyle w:val="C18"/>
          <w:rtl w:val="0"/>
        </w:rPr>
        <w:t>Navrhování a zásady provádění podzemních částí staveb</w:t>
      </w:r>
    </w:p>
    <w:p>
      <w:pPr>
        <w:pStyle w:val="P24"/>
        <w:framePr w:w="6713" w:h="376" w:hRule="exact" w:wrap="none" w:vAnchor="page" w:hAnchor="margin" w:x="45" w:y="11828"/>
        <w:rPr>
          <w:rStyle w:val="C3"/>
          <w:rtl w:val="0"/>
        </w:rPr>
      </w:pPr>
    </w:p>
    <w:p>
      <w:pPr>
        <w:pStyle w:val="P25"/>
        <w:framePr w:w="6661" w:h="249" w:hRule="exact" w:wrap="none" w:vAnchor="page" w:hAnchor="margin" w:x="71" w:y="11899"/>
        <w:rPr>
          <w:rStyle w:val="C19"/>
          <w:rtl w:val="0"/>
        </w:rPr>
      </w:pPr>
      <w:r>
        <w:rPr>
          <w:rStyle w:val="C19"/>
          <w:rtl w:val="0"/>
        </w:rPr>
        <w:t>Kritéria hodnocení</w:t>
      </w:r>
    </w:p>
    <w:p>
      <w:pPr>
        <w:pStyle w:val="P26"/>
        <w:framePr w:w="3918" w:h="376" w:hRule="exact" w:wrap="none" w:vAnchor="page" w:hAnchor="margin" w:x="6803" w:y="11828"/>
        <w:rPr>
          <w:rStyle w:val="C3"/>
          <w:rtl w:val="0"/>
        </w:rPr>
      </w:pPr>
    </w:p>
    <w:p>
      <w:pPr>
        <w:pStyle w:val="P27"/>
        <w:framePr w:w="3836" w:h="249" w:hRule="exact" w:wrap="none" w:vAnchor="page" w:hAnchor="margin" w:x="6859" w:y="11899"/>
        <w:rPr>
          <w:rStyle w:val="C20"/>
          <w:rtl w:val="0"/>
        </w:rPr>
      </w:pPr>
      <w:r>
        <w:rPr>
          <w:rStyle w:val="C20"/>
          <w:rtl w:val="0"/>
        </w:rPr>
        <w:t>Způsoby ověření</w:t>
      </w:r>
    </w:p>
    <w:p>
      <w:pPr>
        <w:pStyle w:val="P12"/>
        <w:framePr w:w="6710" w:h="376" w:hRule="exact" w:wrap="none" w:vAnchor="page" w:hAnchor="margin" w:x="45" w:y="12204"/>
        <w:rPr>
          <w:rStyle w:val="C3"/>
          <w:rtl w:val="0"/>
        </w:rPr>
      </w:pPr>
    </w:p>
    <w:p>
      <w:pPr>
        <w:pStyle w:val="P13"/>
        <w:framePr w:w="6658" w:h="249" w:hRule="exact" w:wrap="none" w:vAnchor="page" w:hAnchor="margin" w:x="71" w:y="12260"/>
        <w:rPr>
          <w:rStyle w:val="C11"/>
          <w:rtl w:val="0"/>
        </w:rPr>
      </w:pPr>
      <w:r>
        <w:rPr>
          <w:rStyle w:val="C11"/>
          <w:rtl w:val="0"/>
        </w:rPr>
        <w:t>a) Popsat a vysvětlit zásady konstrukčního návrhu podzemní části budov</w:t>
      </w:r>
    </w:p>
    <w:p>
      <w:pPr>
        <w:pStyle w:val="P28"/>
        <w:framePr w:w="3921" w:h="376" w:hRule="exact" w:wrap="none" w:vAnchor="page" w:hAnchor="margin" w:x="6800" w:y="12204"/>
        <w:rPr>
          <w:rStyle w:val="C3"/>
          <w:rtl w:val="0"/>
        </w:rPr>
      </w:pPr>
    </w:p>
    <w:p>
      <w:pPr>
        <w:pStyle w:val="P29"/>
        <w:framePr w:w="3839" w:h="249" w:hRule="exact" w:wrap="none" w:vAnchor="page" w:hAnchor="margin" w:x="6856" w:y="12260"/>
        <w:rPr>
          <w:rStyle w:val="C21"/>
          <w:rtl w:val="0"/>
        </w:rPr>
      </w:pPr>
      <w:r>
        <w:rPr>
          <w:rStyle w:val="C21"/>
          <w:rtl w:val="0"/>
        </w:rPr>
        <w:t>Ústní ověření</w:t>
      </w:r>
    </w:p>
    <w:p>
      <w:pPr>
        <w:pStyle w:val="P16"/>
        <w:framePr w:w="6710" w:h="607" w:hRule="exact" w:wrap="none" w:vAnchor="page" w:hAnchor="margin" w:x="45" w:y="12580"/>
        <w:rPr>
          <w:rStyle w:val="C3"/>
          <w:rtl w:val="0"/>
        </w:rPr>
      </w:pPr>
    </w:p>
    <w:p>
      <w:pPr>
        <w:pStyle w:val="P17"/>
        <w:framePr w:w="6658" w:h="480" w:hRule="exact" w:wrap="none" w:vAnchor="page" w:hAnchor="margin" w:x="71" w:y="12636"/>
        <w:rPr>
          <w:rStyle w:val="C13"/>
          <w:rtl w:val="0"/>
        </w:rPr>
      </w:pPr>
      <w:r>
        <w:rPr>
          <w:rStyle w:val="C13"/>
          <w:rtl w:val="0"/>
        </w:rPr>
        <w:t>b) Uvést druhy podzemních vod a způsoby ochrany proti podzemní vodě a zemní vlhkosti</w:t>
      </w:r>
    </w:p>
    <w:p>
      <w:pPr>
        <w:pStyle w:val="P30"/>
        <w:framePr w:w="3921" w:h="607" w:hRule="exact" w:wrap="none" w:vAnchor="page" w:hAnchor="margin" w:x="6800" w:y="12580"/>
        <w:rPr>
          <w:rStyle w:val="C3"/>
          <w:rtl w:val="0"/>
        </w:rPr>
      </w:pPr>
    </w:p>
    <w:p>
      <w:pPr>
        <w:pStyle w:val="P31"/>
        <w:framePr w:w="3839" w:h="480" w:hRule="exact" w:wrap="none" w:vAnchor="page" w:hAnchor="margin" w:x="6856" w:y="12636"/>
        <w:rPr>
          <w:rStyle w:val="C22"/>
          <w:rtl w:val="0"/>
        </w:rPr>
      </w:pPr>
      <w:r>
        <w:rPr>
          <w:rStyle w:val="C22"/>
          <w:rtl w:val="0"/>
        </w:rPr>
        <w:t>Ústní ověření</w:t>
      </w:r>
    </w:p>
    <w:p>
      <w:pPr>
        <w:pStyle w:val="P12"/>
        <w:framePr w:w="6710" w:h="607" w:hRule="exact" w:wrap="none" w:vAnchor="page" w:hAnchor="margin" w:x="45" w:y="13187"/>
        <w:rPr>
          <w:rStyle w:val="C3"/>
          <w:rtl w:val="0"/>
        </w:rPr>
      </w:pPr>
    </w:p>
    <w:p>
      <w:pPr>
        <w:pStyle w:val="P13"/>
        <w:framePr w:w="6658" w:h="480" w:hRule="exact" w:wrap="none" w:vAnchor="page" w:hAnchor="margin" w:x="71" w:y="13243"/>
        <w:rPr>
          <w:rStyle w:val="C11"/>
          <w:rtl w:val="0"/>
        </w:rPr>
      </w:pPr>
      <w:r>
        <w:rPr>
          <w:rStyle w:val="C11"/>
          <w:rtl w:val="0"/>
        </w:rPr>
        <w:t>c) Navrhnout vhodné materiály na ochranu podzemní části budovy podle zadání</w:t>
      </w:r>
    </w:p>
    <w:p>
      <w:pPr>
        <w:pStyle w:val="P28"/>
        <w:framePr w:w="3921" w:h="607" w:hRule="exact" w:wrap="none" w:vAnchor="page" w:hAnchor="margin" w:x="6800" w:y="13187"/>
        <w:rPr>
          <w:rStyle w:val="C3"/>
          <w:rtl w:val="0"/>
        </w:rPr>
      </w:pPr>
    </w:p>
    <w:p>
      <w:pPr>
        <w:pStyle w:val="P29"/>
        <w:framePr w:w="3839" w:h="480" w:hRule="exact" w:wrap="none" w:vAnchor="page" w:hAnchor="margin" w:x="6856" w:y="13243"/>
        <w:rPr>
          <w:rStyle w:val="C21"/>
          <w:rtl w:val="0"/>
        </w:rPr>
      </w:pPr>
      <w:r>
        <w:rPr>
          <w:rStyle w:val="C21"/>
          <w:rtl w:val="0"/>
        </w:rPr>
        <w:t>Praktické předvedení a ústní ověření</w:t>
      </w:r>
    </w:p>
    <w:p>
      <w:pPr>
        <w:pStyle w:val="P32"/>
        <w:framePr w:w="10710" w:h="248" w:hRule="exact" w:wrap="none" w:vAnchor="page" w:hAnchor="margin" w:x="28" w:y="13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17.4.2026 5:54:37</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Navrhování a zásady provádění konstrukcí spojujících různé úrovně, konstrukcí převislých a ustupujících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Uvést základní typologické parametry konstrukcí spojujících různé úrovně, konstrukcí převislých a ustupujících</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druhy vnitřních a vnějších schodišť z hledisek jejich tvaru, konstrukčního řešení a užitého materiálu</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Navrhnout postup provádění konstrukční části schodiště nebo rampy nebo výtahu podle zadání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376" w:hRule="exact" w:wrap="none" w:vAnchor="page" w:hAnchor="margin" w:x="45" w:y="4998"/>
        <w:rPr>
          <w:rStyle w:val="C3"/>
          <w:rtl w:val="0"/>
        </w:rPr>
      </w:pPr>
    </w:p>
    <w:p>
      <w:pPr>
        <w:pStyle w:val="P17"/>
        <w:framePr w:w="6658" w:h="249" w:hRule="exact" w:wrap="none" w:vAnchor="page" w:hAnchor="margin" w:x="71" w:y="5054"/>
        <w:rPr>
          <w:rStyle w:val="C13"/>
          <w:rtl w:val="0"/>
        </w:rPr>
      </w:pPr>
      <w:r>
        <w:rPr>
          <w:rStyle w:val="C13"/>
          <w:rtl w:val="0"/>
        </w:rPr>
        <w:t>d) Popsat postup provádění říms, balkonů, arkýřů a lodžií</w:t>
      </w:r>
    </w:p>
    <w:p>
      <w:pPr>
        <w:pStyle w:val="P30"/>
        <w:framePr w:w="3921" w:h="376" w:hRule="exact" w:wrap="none" w:vAnchor="page" w:hAnchor="margin" w:x="6800" w:y="4998"/>
        <w:rPr>
          <w:rStyle w:val="C3"/>
          <w:rtl w:val="0"/>
        </w:rPr>
      </w:pPr>
    </w:p>
    <w:p>
      <w:pPr>
        <w:pStyle w:val="P31"/>
        <w:framePr w:w="3839" w:h="249" w:hRule="exact" w:wrap="none" w:vAnchor="page" w:hAnchor="margin" w:x="6856" w:y="5054"/>
        <w:rPr>
          <w:rStyle w:val="C22"/>
          <w:rtl w:val="0"/>
        </w:rPr>
      </w:pPr>
      <w:r>
        <w:rPr>
          <w:rStyle w:val="C22"/>
          <w:rtl w:val="0"/>
        </w:rPr>
        <w:t>Ústní ověření</w:t>
      </w:r>
    </w:p>
    <w:p>
      <w:pPr>
        <w:pStyle w:val="P32"/>
        <w:framePr w:w="10710" w:h="248" w:hRule="exact" w:wrap="none" w:vAnchor="page" w:hAnchor="margin" w:x="28" w:y="5487"/>
        <w:rPr>
          <w:rStyle w:val="C23"/>
          <w:rtl w:val="0"/>
        </w:rPr>
      </w:pPr>
      <w:r>
        <w:rPr>
          <w:rStyle w:val="C23"/>
          <w:rtl w:val="0"/>
        </w:rPr>
        <w:t>Je třeba splnit všechna kritéria.</w:t>
      </w:r>
    </w:p>
    <w:p>
      <w:pPr>
        <w:pStyle w:val="P23"/>
        <w:framePr w:w="10710" w:h="340" w:hRule="exact" w:wrap="none" w:vAnchor="page" w:hAnchor="margin" w:x="28" w:y="5923"/>
        <w:rPr>
          <w:rStyle w:val="C18"/>
          <w:rtl w:val="0"/>
        </w:rPr>
      </w:pPr>
      <w:r>
        <w:rPr>
          <w:rStyle w:val="C18"/>
          <w:rtl w:val="0"/>
        </w:rPr>
        <w:t>Navrhování a zásady provádění zastřešení budov</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376" w:hRule="exact" w:wrap="none" w:vAnchor="page" w:hAnchor="margin" w:x="45" w:y="6738"/>
        <w:rPr>
          <w:rStyle w:val="C3"/>
          <w:rtl w:val="0"/>
        </w:rPr>
      </w:pPr>
    </w:p>
    <w:p>
      <w:pPr>
        <w:pStyle w:val="P13"/>
        <w:framePr w:w="6658" w:h="249" w:hRule="exact" w:wrap="none" w:vAnchor="page" w:hAnchor="margin" w:x="71" w:y="6794"/>
        <w:rPr>
          <w:rStyle w:val="C11"/>
          <w:rtl w:val="0"/>
        </w:rPr>
      </w:pPr>
      <w:r>
        <w:rPr>
          <w:rStyle w:val="C11"/>
          <w:rtl w:val="0"/>
        </w:rPr>
        <w:t>a) Uvést druhy střešních konstrukcí</w:t>
      </w:r>
    </w:p>
    <w:p>
      <w:pPr>
        <w:pStyle w:val="P28"/>
        <w:framePr w:w="3921" w:h="376" w:hRule="exact" w:wrap="none" w:vAnchor="page" w:hAnchor="margin" w:x="6800" w:y="6738"/>
        <w:rPr>
          <w:rStyle w:val="C3"/>
          <w:rtl w:val="0"/>
        </w:rPr>
      </w:pPr>
    </w:p>
    <w:p>
      <w:pPr>
        <w:pStyle w:val="P29"/>
        <w:framePr w:w="3839" w:h="249" w:hRule="exact" w:wrap="none" w:vAnchor="page" w:hAnchor="margin" w:x="6856" w:y="6794"/>
        <w:rPr>
          <w:rStyle w:val="C21"/>
          <w:rtl w:val="0"/>
        </w:rPr>
      </w:pPr>
      <w:r>
        <w:rPr>
          <w:rStyle w:val="C21"/>
          <w:rtl w:val="0"/>
        </w:rPr>
        <w:t>Ústní ověření</w:t>
      </w:r>
    </w:p>
    <w:p>
      <w:pPr>
        <w:pStyle w:val="P16"/>
        <w:framePr w:w="6710" w:h="831" w:hRule="exact" w:wrap="none" w:vAnchor="page" w:hAnchor="margin" w:x="45" w:y="7115"/>
        <w:rPr>
          <w:rStyle w:val="C3"/>
          <w:rtl w:val="0"/>
        </w:rPr>
      </w:pPr>
    </w:p>
    <w:p>
      <w:pPr>
        <w:pStyle w:val="P17"/>
        <w:framePr w:w="6658" w:h="704" w:hRule="exact" w:wrap="none" w:vAnchor="page" w:hAnchor="margin" w:x="71" w:y="7171"/>
        <w:rPr>
          <w:rStyle w:val="C13"/>
          <w:rtl w:val="0"/>
        </w:rPr>
      </w:pPr>
      <w:r>
        <w:rPr>
          <w:rStyle w:val="C13"/>
          <w:rtl w:val="0"/>
        </w:rPr>
        <w:t>b) Navrhnout skladbu šikmých střech, plochých střech jednoplášťových, dvouplášťových a víceplášťových, pochůzných, zelených, s obráceným pořadím vrstev, duo střech</w:t>
      </w:r>
    </w:p>
    <w:p>
      <w:pPr>
        <w:pStyle w:val="P30"/>
        <w:framePr w:w="3921" w:h="831" w:hRule="exact" w:wrap="none" w:vAnchor="page" w:hAnchor="margin" w:x="6800" w:y="7115"/>
        <w:rPr>
          <w:rStyle w:val="C3"/>
          <w:rtl w:val="0"/>
        </w:rPr>
      </w:pPr>
    </w:p>
    <w:p>
      <w:pPr>
        <w:pStyle w:val="P31"/>
        <w:framePr w:w="3839" w:h="704"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946"/>
        <w:rPr>
          <w:rStyle w:val="C3"/>
          <w:rtl w:val="0"/>
        </w:rPr>
      </w:pPr>
    </w:p>
    <w:p>
      <w:pPr>
        <w:pStyle w:val="P13"/>
        <w:framePr w:w="6658" w:h="249" w:hRule="exact" w:wrap="none" w:vAnchor="page" w:hAnchor="margin" w:x="71" w:y="8002"/>
        <w:rPr>
          <w:rStyle w:val="C11"/>
          <w:rtl w:val="0"/>
        </w:rPr>
      </w:pPr>
      <w:r>
        <w:rPr>
          <w:rStyle w:val="C11"/>
          <w:rtl w:val="0"/>
        </w:rPr>
        <w:t>c) Popsat volbu střešních krytin</w:t>
      </w:r>
    </w:p>
    <w:p>
      <w:pPr>
        <w:pStyle w:val="P28"/>
        <w:framePr w:w="3921" w:h="376" w:hRule="exact" w:wrap="none" w:vAnchor="page" w:hAnchor="margin" w:x="6800" w:y="7946"/>
        <w:rPr>
          <w:rStyle w:val="C3"/>
          <w:rtl w:val="0"/>
        </w:rPr>
      </w:pPr>
    </w:p>
    <w:p>
      <w:pPr>
        <w:pStyle w:val="P29"/>
        <w:framePr w:w="3839" w:h="249" w:hRule="exact" w:wrap="none" w:vAnchor="page" w:hAnchor="margin" w:x="6856" w:y="8002"/>
        <w:rPr>
          <w:rStyle w:val="C21"/>
          <w:rtl w:val="0"/>
        </w:rPr>
      </w:pPr>
      <w:r>
        <w:rPr>
          <w:rStyle w:val="C21"/>
          <w:rtl w:val="0"/>
        </w:rPr>
        <w:t>Ústní ověření</w:t>
      </w:r>
    </w:p>
    <w:p>
      <w:pPr>
        <w:pStyle w:val="P16"/>
        <w:framePr w:w="6710" w:h="376" w:hRule="exact" w:wrap="none" w:vAnchor="page" w:hAnchor="margin" w:x="45" w:y="8322"/>
        <w:rPr>
          <w:rStyle w:val="C3"/>
          <w:rtl w:val="0"/>
        </w:rPr>
      </w:pPr>
    </w:p>
    <w:p>
      <w:pPr>
        <w:pStyle w:val="P17"/>
        <w:framePr w:w="6658" w:h="249" w:hRule="exact" w:wrap="none" w:vAnchor="page" w:hAnchor="margin" w:x="71" w:y="8378"/>
        <w:rPr>
          <w:rStyle w:val="C13"/>
          <w:rtl w:val="0"/>
        </w:rPr>
      </w:pPr>
      <w:r>
        <w:rPr>
          <w:rStyle w:val="C13"/>
          <w:rtl w:val="0"/>
        </w:rPr>
        <w:t>d) Uvést materiály a postup provádění pokrývačských a klempířských prací</w:t>
      </w:r>
    </w:p>
    <w:p>
      <w:pPr>
        <w:pStyle w:val="P30"/>
        <w:framePr w:w="3921" w:h="376" w:hRule="exact" w:wrap="none" w:vAnchor="page" w:hAnchor="margin" w:x="6800" w:y="8322"/>
        <w:rPr>
          <w:rStyle w:val="C3"/>
          <w:rtl w:val="0"/>
        </w:rPr>
      </w:pPr>
    </w:p>
    <w:p>
      <w:pPr>
        <w:pStyle w:val="P31"/>
        <w:framePr w:w="3839" w:h="249" w:hRule="exact" w:wrap="none" w:vAnchor="page" w:hAnchor="margin" w:x="6856" w:y="8378"/>
        <w:rPr>
          <w:rStyle w:val="C22"/>
          <w:rtl w:val="0"/>
        </w:rPr>
      </w:pPr>
      <w:r>
        <w:rPr>
          <w:rStyle w:val="C22"/>
          <w:rtl w:val="0"/>
        </w:rPr>
        <w:t>Ústní ověření</w:t>
      </w:r>
    </w:p>
    <w:p>
      <w:pPr>
        <w:pStyle w:val="P12"/>
        <w:framePr w:w="6710" w:h="376" w:hRule="exact" w:wrap="none" w:vAnchor="page" w:hAnchor="margin" w:x="45" w:y="8698"/>
        <w:rPr>
          <w:rStyle w:val="C3"/>
          <w:rtl w:val="0"/>
        </w:rPr>
      </w:pPr>
    </w:p>
    <w:p>
      <w:pPr>
        <w:pStyle w:val="P13"/>
        <w:framePr w:w="6658" w:h="249" w:hRule="exact" w:wrap="none" w:vAnchor="page" w:hAnchor="margin" w:x="71" w:y="8754"/>
        <w:rPr>
          <w:rStyle w:val="C11"/>
          <w:rtl w:val="0"/>
        </w:rPr>
      </w:pPr>
      <w:r>
        <w:rPr>
          <w:rStyle w:val="C11"/>
          <w:rtl w:val="0"/>
        </w:rPr>
        <w:t>e) Uvést způsoby odvodnění střechy</w:t>
      </w:r>
    </w:p>
    <w:p>
      <w:pPr>
        <w:pStyle w:val="P28"/>
        <w:framePr w:w="3921" w:h="376" w:hRule="exact" w:wrap="none" w:vAnchor="page" w:hAnchor="margin" w:x="6800" w:y="8698"/>
        <w:rPr>
          <w:rStyle w:val="C3"/>
          <w:rtl w:val="0"/>
        </w:rPr>
      </w:pPr>
    </w:p>
    <w:p>
      <w:pPr>
        <w:pStyle w:val="P29"/>
        <w:framePr w:w="3839" w:h="249" w:hRule="exact" w:wrap="none" w:vAnchor="page" w:hAnchor="margin" w:x="6856" w:y="8754"/>
        <w:rPr>
          <w:rStyle w:val="C21"/>
          <w:rtl w:val="0"/>
        </w:rPr>
      </w:pPr>
      <w:r>
        <w:rPr>
          <w:rStyle w:val="C21"/>
          <w:rtl w:val="0"/>
        </w:rPr>
        <w:t>Ústní ověření</w:t>
      </w:r>
    </w:p>
    <w:p>
      <w:pPr>
        <w:pStyle w:val="P16"/>
        <w:framePr w:w="6710" w:h="376" w:hRule="exact" w:wrap="none" w:vAnchor="page" w:hAnchor="margin" w:x="45" w:y="9074"/>
        <w:rPr>
          <w:rStyle w:val="C3"/>
          <w:rtl w:val="0"/>
        </w:rPr>
      </w:pPr>
    </w:p>
    <w:p>
      <w:pPr>
        <w:pStyle w:val="P17"/>
        <w:framePr w:w="6658" w:h="249" w:hRule="exact" w:wrap="none" w:vAnchor="page" w:hAnchor="margin" w:x="71" w:y="9130"/>
        <w:rPr>
          <w:rStyle w:val="C13"/>
          <w:rtl w:val="0"/>
        </w:rPr>
      </w:pPr>
      <w:r>
        <w:rPr>
          <w:rStyle w:val="C13"/>
          <w:rtl w:val="0"/>
        </w:rPr>
        <w:t>f) Uvést způsoby zastřešení budov s velkým rozpětím</w:t>
      </w:r>
    </w:p>
    <w:p>
      <w:pPr>
        <w:pStyle w:val="P30"/>
        <w:framePr w:w="3921" w:h="376" w:hRule="exact" w:wrap="none" w:vAnchor="page" w:hAnchor="margin" w:x="6800" w:y="9074"/>
        <w:rPr>
          <w:rStyle w:val="C3"/>
          <w:rtl w:val="0"/>
        </w:rPr>
      </w:pPr>
    </w:p>
    <w:p>
      <w:pPr>
        <w:pStyle w:val="P31"/>
        <w:framePr w:w="3839" w:h="249" w:hRule="exact" w:wrap="none" w:vAnchor="page" w:hAnchor="margin" w:x="6856" w:y="9130"/>
        <w:rPr>
          <w:rStyle w:val="C22"/>
          <w:rtl w:val="0"/>
        </w:rPr>
      </w:pPr>
      <w:r>
        <w:rPr>
          <w:rStyle w:val="C22"/>
          <w:rtl w:val="0"/>
        </w:rPr>
        <w:t>Ústní ověření</w:t>
      </w:r>
    </w:p>
    <w:p>
      <w:pPr>
        <w:pStyle w:val="P12"/>
        <w:framePr w:w="6710" w:h="376" w:hRule="exact" w:wrap="none" w:vAnchor="page" w:hAnchor="margin" w:x="45" w:y="9451"/>
        <w:rPr>
          <w:rStyle w:val="C3"/>
          <w:rtl w:val="0"/>
        </w:rPr>
      </w:pPr>
    </w:p>
    <w:p>
      <w:pPr>
        <w:pStyle w:val="P13"/>
        <w:framePr w:w="6658" w:h="249" w:hRule="exact" w:wrap="none" w:vAnchor="page" w:hAnchor="margin" w:x="71" w:y="9507"/>
        <w:rPr>
          <w:rStyle w:val="C11"/>
          <w:rtl w:val="0"/>
        </w:rPr>
      </w:pPr>
      <w:r>
        <w:rPr>
          <w:rStyle w:val="C11"/>
          <w:rtl w:val="0"/>
        </w:rPr>
        <w:t>g) Popsat závady plochých a šikmých střech</w:t>
      </w:r>
    </w:p>
    <w:p>
      <w:pPr>
        <w:pStyle w:val="P28"/>
        <w:framePr w:w="3921" w:h="376" w:hRule="exact" w:wrap="none" w:vAnchor="page" w:hAnchor="margin" w:x="6800" w:y="9451"/>
        <w:rPr>
          <w:rStyle w:val="C3"/>
          <w:rtl w:val="0"/>
        </w:rPr>
      </w:pPr>
    </w:p>
    <w:p>
      <w:pPr>
        <w:pStyle w:val="P29"/>
        <w:framePr w:w="3839" w:h="249" w:hRule="exact" w:wrap="none" w:vAnchor="page" w:hAnchor="margin" w:x="6856" w:y="9507"/>
        <w:rPr>
          <w:rStyle w:val="C21"/>
          <w:rtl w:val="0"/>
        </w:rPr>
      </w:pPr>
      <w:r>
        <w:rPr>
          <w:rStyle w:val="C21"/>
          <w:rtl w:val="0"/>
        </w:rPr>
        <w:t>Ústní ověření</w:t>
      </w:r>
    </w:p>
    <w:p>
      <w:pPr>
        <w:pStyle w:val="P32"/>
        <w:framePr w:w="10710" w:h="248" w:hRule="exact" w:wrap="none" w:vAnchor="page" w:hAnchor="margin" w:x="28" w:y="9940"/>
        <w:rPr>
          <w:rStyle w:val="C23"/>
          <w:rtl w:val="0"/>
        </w:rPr>
      </w:pPr>
      <w:r>
        <w:rPr>
          <w:rStyle w:val="C23"/>
          <w:rtl w:val="0"/>
        </w:rPr>
        <w:t>Je třeba splnit všechna kritéria.</w:t>
      </w:r>
    </w:p>
    <w:p>
      <w:pPr>
        <w:pStyle w:val="P23"/>
        <w:framePr w:w="10710" w:h="340" w:hRule="exact" w:wrap="none" w:vAnchor="page" w:hAnchor="margin" w:x="28" w:y="10376"/>
        <w:rPr>
          <w:rStyle w:val="C18"/>
          <w:rtl w:val="0"/>
        </w:rPr>
      </w:pPr>
      <w:r>
        <w:rPr>
          <w:rStyle w:val="C18"/>
          <w:rtl w:val="0"/>
        </w:rPr>
        <w:t>Navrhování a zásady provádění dřevěných krovů</w:t>
      </w:r>
    </w:p>
    <w:p>
      <w:pPr>
        <w:pStyle w:val="P24"/>
        <w:framePr w:w="6713" w:h="376" w:hRule="exact" w:wrap="none" w:vAnchor="page" w:hAnchor="margin" w:x="45" w:y="10815"/>
        <w:rPr>
          <w:rStyle w:val="C3"/>
          <w:rtl w:val="0"/>
        </w:rPr>
      </w:pPr>
    </w:p>
    <w:p>
      <w:pPr>
        <w:pStyle w:val="P25"/>
        <w:framePr w:w="6661" w:h="249" w:hRule="exact" w:wrap="none" w:vAnchor="page" w:hAnchor="margin" w:x="71" w:y="10886"/>
        <w:rPr>
          <w:rStyle w:val="C19"/>
          <w:rtl w:val="0"/>
        </w:rPr>
      </w:pPr>
      <w:r>
        <w:rPr>
          <w:rStyle w:val="C19"/>
          <w:rtl w:val="0"/>
        </w:rPr>
        <w:t>Kritéria hodnocení</w:t>
      </w:r>
    </w:p>
    <w:p>
      <w:pPr>
        <w:pStyle w:val="P26"/>
        <w:framePr w:w="3918" w:h="376" w:hRule="exact" w:wrap="none" w:vAnchor="page" w:hAnchor="margin" w:x="6803" w:y="10815"/>
        <w:rPr>
          <w:rStyle w:val="C3"/>
          <w:rtl w:val="0"/>
        </w:rPr>
      </w:pPr>
    </w:p>
    <w:p>
      <w:pPr>
        <w:pStyle w:val="P27"/>
        <w:framePr w:w="3836" w:h="249" w:hRule="exact" w:wrap="none" w:vAnchor="page" w:hAnchor="margin" w:x="6859" w:y="10886"/>
        <w:rPr>
          <w:rStyle w:val="C20"/>
          <w:rtl w:val="0"/>
        </w:rPr>
      </w:pPr>
      <w:r>
        <w:rPr>
          <w:rStyle w:val="C20"/>
          <w:rtl w:val="0"/>
        </w:rPr>
        <w:t>Způsoby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a) Popsat tvary šikmých střech a druhy krovových soustav</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Ústní ověření</w:t>
      </w:r>
    </w:p>
    <w:p>
      <w:pPr>
        <w:pStyle w:val="P16"/>
        <w:framePr w:w="6710" w:h="376" w:hRule="exact" w:wrap="none" w:vAnchor="page" w:hAnchor="margin" w:x="45" w:y="11568"/>
        <w:rPr>
          <w:rStyle w:val="C3"/>
          <w:rtl w:val="0"/>
        </w:rPr>
      </w:pPr>
    </w:p>
    <w:p>
      <w:pPr>
        <w:pStyle w:val="P17"/>
        <w:framePr w:w="6658" w:h="249" w:hRule="exact" w:wrap="none" w:vAnchor="page" w:hAnchor="margin" w:x="71" w:y="11624"/>
        <w:rPr>
          <w:rStyle w:val="C13"/>
          <w:rtl w:val="0"/>
        </w:rPr>
      </w:pPr>
      <w:r>
        <w:rPr>
          <w:rStyle w:val="C13"/>
          <w:rtl w:val="0"/>
        </w:rPr>
        <w:t>b) Popsat prvky krovu a uvést jejich funkci</w:t>
      </w:r>
    </w:p>
    <w:p>
      <w:pPr>
        <w:pStyle w:val="P30"/>
        <w:framePr w:w="3921" w:h="376" w:hRule="exact" w:wrap="none" w:vAnchor="page" w:hAnchor="margin" w:x="6800" w:y="11568"/>
        <w:rPr>
          <w:rStyle w:val="C3"/>
          <w:rtl w:val="0"/>
        </w:rPr>
      </w:pPr>
    </w:p>
    <w:p>
      <w:pPr>
        <w:pStyle w:val="P31"/>
        <w:framePr w:w="3839" w:h="249" w:hRule="exact" w:wrap="none" w:vAnchor="page" w:hAnchor="margin" w:x="6856" w:y="11624"/>
        <w:rPr>
          <w:rStyle w:val="C22"/>
          <w:rtl w:val="0"/>
        </w:rPr>
      </w:pPr>
      <w:r>
        <w:rPr>
          <w:rStyle w:val="C22"/>
          <w:rtl w:val="0"/>
        </w:rPr>
        <w:t>Ústní ověření</w:t>
      </w:r>
    </w:p>
    <w:p>
      <w:pPr>
        <w:pStyle w:val="P12"/>
        <w:framePr w:w="6710" w:h="376" w:hRule="exact" w:wrap="none" w:vAnchor="page" w:hAnchor="margin" w:x="45" w:y="11944"/>
        <w:rPr>
          <w:rStyle w:val="C3"/>
          <w:rtl w:val="0"/>
        </w:rPr>
      </w:pPr>
    </w:p>
    <w:p>
      <w:pPr>
        <w:pStyle w:val="P13"/>
        <w:framePr w:w="6658" w:h="249" w:hRule="exact" w:wrap="none" w:vAnchor="page" w:hAnchor="margin" w:x="71" w:y="12000"/>
        <w:rPr>
          <w:rStyle w:val="C11"/>
          <w:rtl w:val="0"/>
        </w:rPr>
      </w:pPr>
      <w:r>
        <w:rPr>
          <w:rStyle w:val="C11"/>
          <w:rtl w:val="0"/>
        </w:rPr>
        <w:t>c) Provést návrh určeného druhu krovu, včetně zajištění prostorové tuhosti</w:t>
      </w:r>
    </w:p>
    <w:p>
      <w:pPr>
        <w:pStyle w:val="P28"/>
        <w:framePr w:w="3921" w:h="376" w:hRule="exact" w:wrap="none" w:vAnchor="page" w:hAnchor="margin" w:x="6800" w:y="11944"/>
        <w:rPr>
          <w:rStyle w:val="C3"/>
          <w:rtl w:val="0"/>
        </w:rPr>
      </w:pPr>
    </w:p>
    <w:p>
      <w:pPr>
        <w:pStyle w:val="P29"/>
        <w:framePr w:w="3839" w:h="249" w:hRule="exact" w:wrap="none" w:vAnchor="page" w:hAnchor="margin" w:x="6856" w:y="12000"/>
        <w:rPr>
          <w:rStyle w:val="C21"/>
          <w:rtl w:val="0"/>
        </w:rPr>
      </w:pPr>
      <w:r>
        <w:rPr>
          <w:rStyle w:val="C21"/>
          <w:rtl w:val="0"/>
        </w:rPr>
        <w:t>Praktické předvedení a ústní ověření</w:t>
      </w:r>
    </w:p>
    <w:p>
      <w:pPr>
        <w:pStyle w:val="P16"/>
        <w:framePr w:w="6710" w:h="376" w:hRule="exact" w:wrap="none" w:vAnchor="page" w:hAnchor="margin" w:x="45" w:y="12320"/>
        <w:rPr>
          <w:rStyle w:val="C3"/>
          <w:rtl w:val="0"/>
        </w:rPr>
      </w:pPr>
    </w:p>
    <w:p>
      <w:pPr>
        <w:pStyle w:val="P17"/>
        <w:framePr w:w="6658" w:h="249" w:hRule="exact" w:wrap="none" w:vAnchor="page" w:hAnchor="margin" w:x="71" w:y="12376"/>
        <w:rPr>
          <w:rStyle w:val="C13"/>
          <w:rtl w:val="0"/>
        </w:rPr>
      </w:pPr>
      <w:r>
        <w:rPr>
          <w:rStyle w:val="C13"/>
          <w:rtl w:val="0"/>
        </w:rPr>
        <w:t>d) Popsat konstrukční řešení vikýřů, lodžií, střešních oken a mansard</w:t>
      </w:r>
    </w:p>
    <w:p>
      <w:pPr>
        <w:pStyle w:val="P30"/>
        <w:framePr w:w="3921" w:h="376" w:hRule="exact" w:wrap="none" w:vAnchor="page" w:hAnchor="margin" w:x="6800" w:y="12320"/>
        <w:rPr>
          <w:rStyle w:val="C3"/>
          <w:rtl w:val="0"/>
        </w:rPr>
      </w:pPr>
    </w:p>
    <w:p>
      <w:pPr>
        <w:pStyle w:val="P31"/>
        <w:framePr w:w="3839" w:h="249" w:hRule="exact" w:wrap="none" w:vAnchor="page" w:hAnchor="margin" w:x="6856" w:y="12376"/>
        <w:rPr>
          <w:rStyle w:val="C22"/>
          <w:rtl w:val="0"/>
        </w:rPr>
      </w:pPr>
      <w:r>
        <w:rPr>
          <w:rStyle w:val="C22"/>
          <w:rtl w:val="0"/>
        </w:rPr>
        <w:t>Ústní ověření</w:t>
      </w:r>
    </w:p>
    <w:p>
      <w:pPr>
        <w:pStyle w:val="P12"/>
        <w:framePr w:w="6710" w:h="376" w:hRule="exact" w:wrap="none" w:vAnchor="page" w:hAnchor="margin" w:x="45" w:y="12696"/>
        <w:rPr>
          <w:rStyle w:val="C3"/>
          <w:rtl w:val="0"/>
        </w:rPr>
      </w:pPr>
    </w:p>
    <w:p>
      <w:pPr>
        <w:pStyle w:val="P13"/>
        <w:framePr w:w="6658" w:h="249" w:hRule="exact" w:wrap="none" w:vAnchor="page" w:hAnchor="margin" w:x="71" w:y="12752"/>
        <w:rPr>
          <w:rStyle w:val="C11"/>
          <w:rtl w:val="0"/>
        </w:rPr>
      </w:pPr>
      <w:r>
        <w:rPr>
          <w:rStyle w:val="C11"/>
          <w:rtl w:val="0"/>
        </w:rPr>
        <w:t>e) Popsat druhy tesařských spojů</w:t>
      </w:r>
    </w:p>
    <w:p>
      <w:pPr>
        <w:pStyle w:val="P28"/>
        <w:framePr w:w="3921" w:h="376" w:hRule="exact" w:wrap="none" w:vAnchor="page" w:hAnchor="margin" w:x="6800" w:y="12696"/>
        <w:rPr>
          <w:rStyle w:val="C3"/>
          <w:rtl w:val="0"/>
        </w:rPr>
      </w:pPr>
    </w:p>
    <w:p>
      <w:pPr>
        <w:pStyle w:val="P29"/>
        <w:framePr w:w="3839" w:h="249" w:hRule="exact" w:wrap="none" w:vAnchor="page" w:hAnchor="margin" w:x="6856" w:y="12752"/>
        <w:rPr>
          <w:rStyle w:val="C21"/>
          <w:rtl w:val="0"/>
        </w:rPr>
      </w:pPr>
      <w:r>
        <w:rPr>
          <w:rStyle w:val="C21"/>
          <w:rtl w:val="0"/>
        </w:rPr>
        <w:t>Ústní ověření</w:t>
      </w:r>
    </w:p>
    <w:p>
      <w:pPr>
        <w:pStyle w:val="P16"/>
        <w:framePr w:w="6710" w:h="376" w:hRule="exact" w:wrap="none" w:vAnchor="page" w:hAnchor="margin" w:x="45" w:y="13073"/>
        <w:rPr>
          <w:rStyle w:val="C3"/>
          <w:rtl w:val="0"/>
        </w:rPr>
      </w:pPr>
    </w:p>
    <w:p>
      <w:pPr>
        <w:pStyle w:val="P17"/>
        <w:framePr w:w="6658" w:h="249" w:hRule="exact" w:wrap="none" w:vAnchor="page" w:hAnchor="margin" w:x="71" w:y="13129"/>
        <w:rPr>
          <w:rStyle w:val="C13"/>
          <w:rtl w:val="0"/>
        </w:rPr>
      </w:pPr>
      <w:r>
        <w:rPr>
          <w:rStyle w:val="C13"/>
          <w:rtl w:val="0"/>
        </w:rPr>
        <w:t>f) Uvést zásady návrhu obytného podkroví u tradičních a novodobých krovů</w:t>
      </w:r>
    </w:p>
    <w:p>
      <w:pPr>
        <w:pStyle w:val="P30"/>
        <w:framePr w:w="3921" w:h="376" w:hRule="exact" w:wrap="none" w:vAnchor="page" w:hAnchor="margin" w:x="6800" w:y="13073"/>
        <w:rPr>
          <w:rStyle w:val="C3"/>
          <w:rtl w:val="0"/>
        </w:rPr>
      </w:pPr>
    </w:p>
    <w:p>
      <w:pPr>
        <w:pStyle w:val="P31"/>
        <w:framePr w:w="3839" w:h="249" w:hRule="exact" w:wrap="none" w:vAnchor="page" w:hAnchor="margin" w:x="6856" w:y="13129"/>
        <w:rPr>
          <w:rStyle w:val="C22"/>
          <w:rtl w:val="0"/>
        </w:rPr>
      </w:pPr>
      <w:r>
        <w:rPr>
          <w:rStyle w:val="C22"/>
          <w:rtl w:val="0"/>
        </w:rPr>
        <w:t>Ústní ověření</w:t>
      </w:r>
    </w:p>
    <w:p>
      <w:pPr>
        <w:pStyle w:val="P32"/>
        <w:framePr w:w="10710" w:h="248" w:hRule="exact" w:wrap="none" w:vAnchor="page" w:hAnchor="margin" w:x="28" w:y="135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17.4.2026 5:54:37</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komínů a ventilačních průduchů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požadavky na návrh komínů a ventilačních průduchů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moderní systémy stavby komínů a ventilačních průduchů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řešení proniků horizontálními a střešními konstrukcemi</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minimální vzdálenosti hořlavých látek od tělesa komínu a od průduchu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Navrhování a zásady montáže výplní otvorů</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základní a specifické požadavky na výplně otvorů – okna, dveře, vrata, poklopy, průvětrníky a mříže</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rozdělení výplní otvorů podle materiálů, funkce, konstrukce a otevírání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Uvést fyzikální vlastnosti výplní otvorů s ohledem na současné požadavky</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Vypracovat detaily kotvení a těsnění výplní otvorů</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Navrhování a zásady montáže obvodových plášťů</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Popsat rozdělení obvodových plášťů</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Ústní ověření</w:t>
      </w:r>
    </w:p>
    <w:p>
      <w:pPr>
        <w:pStyle w:val="P16"/>
        <w:framePr w:w="6710" w:h="607" w:hRule="exact" w:wrap="none" w:vAnchor="page" w:hAnchor="margin" w:x="45" w:y="9777"/>
        <w:rPr>
          <w:rStyle w:val="C3"/>
          <w:rtl w:val="0"/>
        </w:rPr>
      </w:pPr>
    </w:p>
    <w:p>
      <w:pPr>
        <w:pStyle w:val="P17"/>
        <w:framePr w:w="6658" w:h="480" w:hRule="exact" w:wrap="none" w:vAnchor="page" w:hAnchor="margin" w:x="71" w:y="9833"/>
        <w:rPr>
          <w:rStyle w:val="C13"/>
          <w:rtl w:val="0"/>
        </w:rPr>
      </w:pPr>
      <w:r>
        <w:rPr>
          <w:rStyle w:val="C13"/>
          <w:rtl w:val="0"/>
        </w:rPr>
        <w:t>b) Popsat konstrukce a materiály používané v energeticky úsporných budovách</w:t>
      </w:r>
    </w:p>
    <w:p>
      <w:pPr>
        <w:pStyle w:val="P30"/>
        <w:framePr w:w="3921" w:h="607" w:hRule="exact" w:wrap="none" w:vAnchor="page" w:hAnchor="margin" w:x="6800" w:y="9777"/>
        <w:rPr>
          <w:rStyle w:val="C3"/>
          <w:rtl w:val="0"/>
        </w:rPr>
      </w:pPr>
    </w:p>
    <w:p>
      <w:pPr>
        <w:pStyle w:val="P31"/>
        <w:framePr w:w="3839" w:h="480" w:hRule="exact" w:wrap="none" w:vAnchor="page" w:hAnchor="margin" w:x="6856" w:y="9833"/>
        <w:rPr>
          <w:rStyle w:val="C22"/>
          <w:rtl w:val="0"/>
        </w:rPr>
      </w:pPr>
      <w:r>
        <w:rPr>
          <w:rStyle w:val="C22"/>
          <w:rtl w:val="0"/>
        </w:rPr>
        <w:t>Ústní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c) Popsat kontaktní a provětrávané zateplovací systémy a uvést technologie provádění</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Ústní ověření</w:t>
      </w:r>
    </w:p>
    <w:p>
      <w:pPr>
        <w:pStyle w:val="P16"/>
        <w:framePr w:w="6710" w:h="831" w:hRule="exact" w:wrap="none" w:vAnchor="page" w:hAnchor="margin" w:x="45" w:y="10990"/>
        <w:rPr>
          <w:rStyle w:val="C3"/>
          <w:rtl w:val="0"/>
        </w:rPr>
      </w:pPr>
    </w:p>
    <w:p>
      <w:pPr>
        <w:pStyle w:val="P17"/>
        <w:framePr w:w="6658" w:h="704" w:hRule="exact" w:wrap="none" w:vAnchor="page" w:hAnchor="margin" w:x="71" w:y="11046"/>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10990"/>
        <w:rPr>
          <w:rStyle w:val="C3"/>
          <w:rtl w:val="0"/>
        </w:rPr>
      </w:pPr>
    </w:p>
    <w:p>
      <w:pPr>
        <w:pStyle w:val="P31"/>
        <w:framePr w:w="3839" w:h="704" w:hRule="exact" w:wrap="none" w:vAnchor="page" w:hAnchor="margin" w:x="6856" w:y="11046"/>
        <w:rPr>
          <w:rStyle w:val="C22"/>
          <w:rtl w:val="0"/>
        </w:rPr>
      </w:pPr>
      <w:r>
        <w:rPr>
          <w:rStyle w:val="C22"/>
          <w:rtl w:val="0"/>
        </w:rPr>
        <w:t>Ústní ověření</w:t>
      </w:r>
    </w:p>
    <w:p>
      <w:pPr>
        <w:pStyle w:val="P12"/>
        <w:framePr w:w="6710" w:h="376" w:hRule="exact" w:wrap="none" w:vAnchor="page" w:hAnchor="margin" w:x="45" w:y="11822"/>
        <w:rPr>
          <w:rStyle w:val="C3"/>
          <w:rtl w:val="0"/>
        </w:rPr>
      </w:pPr>
    </w:p>
    <w:p>
      <w:pPr>
        <w:pStyle w:val="P13"/>
        <w:framePr w:w="6658" w:h="249" w:hRule="exact" w:wrap="none" w:vAnchor="page" w:hAnchor="margin" w:x="71" w:y="11878"/>
        <w:rPr>
          <w:rStyle w:val="C11"/>
          <w:rtl w:val="0"/>
        </w:rPr>
      </w:pPr>
      <w:r>
        <w:rPr>
          <w:rStyle w:val="C11"/>
          <w:rtl w:val="0"/>
        </w:rPr>
        <w:t>e) Navrhnout postup montáže konkrétního obvodového pláště podle zadání</w:t>
      </w:r>
    </w:p>
    <w:p>
      <w:pPr>
        <w:pStyle w:val="P28"/>
        <w:framePr w:w="3921" w:h="376" w:hRule="exact" w:wrap="none" w:vAnchor="page" w:hAnchor="margin" w:x="6800" w:y="11822"/>
        <w:rPr>
          <w:rStyle w:val="C3"/>
          <w:rtl w:val="0"/>
        </w:rPr>
      </w:pPr>
    </w:p>
    <w:p>
      <w:pPr>
        <w:pStyle w:val="P29"/>
        <w:framePr w:w="3839" w:h="249" w:hRule="exact" w:wrap="none" w:vAnchor="page" w:hAnchor="margin" w:x="6856" w:y="11878"/>
        <w:rPr>
          <w:rStyle w:val="C21"/>
          <w:rtl w:val="0"/>
        </w:rPr>
      </w:pPr>
      <w:r>
        <w:rPr>
          <w:rStyle w:val="C21"/>
          <w:rtl w:val="0"/>
        </w:rPr>
        <w:t>Praktické předvedení a ústní ověření</w:t>
      </w:r>
    </w:p>
    <w:p>
      <w:pPr>
        <w:pStyle w:val="P32"/>
        <w:framePr w:w="10710" w:h="248" w:hRule="exact" w:wrap="none" w:vAnchor="page" w:hAnchor="margin" w:x="28" w:y="12311"/>
        <w:rPr>
          <w:rStyle w:val="C23"/>
          <w:rtl w:val="0"/>
        </w:rPr>
      </w:pPr>
      <w:r>
        <w:rPr>
          <w:rStyle w:val="C23"/>
          <w:rtl w:val="0"/>
        </w:rPr>
        <w:t>Je třeba splnit všechna kritéria.</w:t>
      </w:r>
    </w:p>
    <w:p>
      <w:pPr>
        <w:pStyle w:val="P23"/>
        <w:framePr w:w="10710" w:h="340" w:hRule="exact" w:wrap="none" w:vAnchor="page" w:hAnchor="margin" w:x="28" w:y="12747"/>
        <w:rPr>
          <w:rStyle w:val="C18"/>
          <w:rtl w:val="0"/>
        </w:rPr>
      </w:pPr>
      <w:r>
        <w:rPr>
          <w:rStyle w:val="C18"/>
          <w:rtl w:val="0"/>
        </w:rPr>
        <w:t>Navrhování a postupy montáže příček a hygienických jader</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376" w:hRule="exact" w:wrap="none" w:vAnchor="page" w:hAnchor="margin" w:x="45" w:y="13562"/>
        <w:rPr>
          <w:rStyle w:val="C3"/>
          <w:rtl w:val="0"/>
        </w:rPr>
      </w:pPr>
    </w:p>
    <w:p>
      <w:pPr>
        <w:pStyle w:val="P13"/>
        <w:framePr w:w="6658" w:h="249" w:hRule="exact" w:wrap="none" w:vAnchor="page" w:hAnchor="margin" w:x="71" w:y="13618"/>
        <w:rPr>
          <w:rStyle w:val="C11"/>
          <w:rtl w:val="0"/>
        </w:rPr>
      </w:pPr>
      <w:r>
        <w:rPr>
          <w:rStyle w:val="C11"/>
          <w:rtl w:val="0"/>
        </w:rPr>
        <w:t>a) Popsat rozdělení příček podle použití, konstrukce a materiálu</w:t>
      </w:r>
    </w:p>
    <w:p>
      <w:pPr>
        <w:pStyle w:val="P28"/>
        <w:framePr w:w="3921" w:h="376" w:hRule="exact" w:wrap="none" w:vAnchor="page" w:hAnchor="margin" w:x="6800" w:y="13562"/>
        <w:rPr>
          <w:rStyle w:val="C3"/>
          <w:rtl w:val="0"/>
        </w:rPr>
      </w:pPr>
    </w:p>
    <w:p>
      <w:pPr>
        <w:pStyle w:val="P29"/>
        <w:framePr w:w="3839" w:h="249" w:hRule="exact" w:wrap="none" w:vAnchor="page" w:hAnchor="margin" w:x="6856" w:y="13618"/>
        <w:rPr>
          <w:rStyle w:val="C21"/>
          <w:rtl w:val="0"/>
        </w:rPr>
      </w:pPr>
      <w:r>
        <w:rPr>
          <w:rStyle w:val="C21"/>
          <w:rtl w:val="0"/>
        </w:rPr>
        <w:t>Ústní ověření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b) Popsat konstrukce hygienických jader, jejich výstavbu a údržbu</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Ústní ověření</w:t>
      </w:r>
    </w:p>
    <w:p>
      <w:pPr>
        <w:pStyle w:val="P12"/>
        <w:framePr w:w="6710" w:h="376" w:hRule="exact" w:wrap="none" w:vAnchor="page" w:hAnchor="margin" w:x="45" w:y="14315"/>
        <w:rPr>
          <w:rStyle w:val="C3"/>
          <w:rtl w:val="0"/>
        </w:rPr>
      </w:pPr>
    </w:p>
    <w:p>
      <w:pPr>
        <w:pStyle w:val="P13"/>
        <w:framePr w:w="6658" w:h="249" w:hRule="exact" w:wrap="none" w:vAnchor="page" w:hAnchor="margin" w:x="71" w:y="14371"/>
        <w:rPr>
          <w:rStyle w:val="C11"/>
          <w:rtl w:val="0"/>
        </w:rPr>
      </w:pPr>
      <w:r>
        <w:rPr>
          <w:rStyle w:val="C11"/>
          <w:rtl w:val="0"/>
        </w:rPr>
        <w:t>c) Popsat možnosti výměny bytových jader v panelových domech</w:t>
      </w:r>
    </w:p>
    <w:p>
      <w:pPr>
        <w:pStyle w:val="P28"/>
        <w:framePr w:w="3921" w:h="376" w:hRule="exact" w:wrap="none" w:vAnchor="page" w:hAnchor="margin" w:x="6800" w:y="14315"/>
        <w:rPr>
          <w:rStyle w:val="C3"/>
          <w:rtl w:val="0"/>
        </w:rPr>
      </w:pPr>
    </w:p>
    <w:p>
      <w:pPr>
        <w:pStyle w:val="P29"/>
        <w:framePr w:w="3839" w:h="249" w:hRule="exact" w:wrap="none" w:vAnchor="page" w:hAnchor="margin" w:x="6856" w:y="14371"/>
        <w:rPr>
          <w:rStyle w:val="C21"/>
          <w:rtl w:val="0"/>
        </w:rPr>
      </w:pPr>
      <w:r>
        <w:rPr>
          <w:rStyle w:val="C21"/>
          <w:rtl w:val="0"/>
        </w:rPr>
        <w:t>Ústní ověření</w:t>
      </w:r>
    </w:p>
    <w:p>
      <w:pPr>
        <w:pStyle w:val="P16"/>
        <w:framePr w:w="6710" w:h="376" w:hRule="exact" w:wrap="none" w:vAnchor="page" w:hAnchor="margin" w:x="45" w:y="14691"/>
        <w:rPr>
          <w:rStyle w:val="C3"/>
          <w:rtl w:val="0"/>
        </w:rPr>
      </w:pPr>
    </w:p>
    <w:p>
      <w:pPr>
        <w:pStyle w:val="P17"/>
        <w:framePr w:w="6658" w:h="249" w:hRule="exact" w:wrap="none" w:vAnchor="page" w:hAnchor="margin" w:x="71" w:y="14747"/>
        <w:rPr>
          <w:rStyle w:val="C13"/>
          <w:rtl w:val="0"/>
        </w:rPr>
      </w:pPr>
      <w:r>
        <w:rPr>
          <w:rStyle w:val="C13"/>
          <w:rtl w:val="0"/>
        </w:rPr>
        <w:t>d) Navrhnout postup montáže konkrétní příčky podle zadání</w:t>
      </w:r>
    </w:p>
    <w:p>
      <w:pPr>
        <w:pStyle w:val="P30"/>
        <w:framePr w:w="3921" w:h="376" w:hRule="exact" w:wrap="none" w:vAnchor="page" w:hAnchor="margin" w:x="6800" w:y="14691"/>
        <w:rPr>
          <w:rStyle w:val="C3"/>
          <w:rtl w:val="0"/>
        </w:rPr>
      </w:pPr>
    </w:p>
    <w:p>
      <w:pPr>
        <w:pStyle w:val="P31"/>
        <w:framePr w:w="3839" w:h="249" w:hRule="exact" w:wrap="none" w:vAnchor="page" w:hAnchor="margin" w:x="6856" w:y="14747"/>
        <w:rPr>
          <w:rStyle w:val="C22"/>
          <w:rtl w:val="0"/>
        </w:rPr>
      </w:pPr>
      <w:r>
        <w:rPr>
          <w:rStyle w:val="C22"/>
          <w:rtl w:val="0"/>
        </w:rPr>
        <w:t>Praktické předvedení a ústní ověření</w:t>
      </w:r>
    </w:p>
    <w:p>
      <w:pPr>
        <w:pStyle w:val="P32"/>
        <w:framePr w:w="10710" w:h="248" w:hRule="exact" w:wrap="none" w:vAnchor="page" w:hAnchor="margin" w:x="28" w:y="1518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17.4.2026 5:54:37</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podlah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rozdělení podlah a uvést jejich vlastnosti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nášlapných vrstev</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Vypracovat návrh skladby vrstev podlahy podle zadaných požadavků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principy a zásady provádění plovoucích podlah</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technologie montáže podhledů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rozdělení podhledů</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konstrukce a materiály používané při zhotovování podhledů</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Ústní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Navrhnout kontaktní a provětrávaný zateplovací systém a uvést technologie provádění podhledů</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Praktické předvedení a ústní ověření</w:t>
      </w:r>
    </w:p>
    <w:p>
      <w:pPr>
        <w:pStyle w:val="P16"/>
        <w:framePr w:w="6710" w:h="831" w:hRule="exact" w:wrap="none" w:vAnchor="page" w:hAnchor="margin" w:x="45" w:y="7199"/>
        <w:rPr>
          <w:rStyle w:val="C3"/>
          <w:rtl w:val="0"/>
        </w:rPr>
      </w:pPr>
    </w:p>
    <w:p>
      <w:pPr>
        <w:pStyle w:val="P17"/>
        <w:framePr w:w="6658" w:h="704" w:hRule="exact" w:wrap="none" w:vAnchor="page" w:hAnchor="margin" w:x="71" w:y="7255"/>
        <w:rPr>
          <w:rStyle w:val="C13"/>
          <w:rtl w:val="0"/>
        </w:rPr>
      </w:pPr>
      <w:r>
        <w:rPr>
          <w:rStyle w:val="C13"/>
          <w:rtl w:val="0"/>
        </w:rPr>
        <w:t>d) Uvést základní výpočtové hodnoty vnější a vnitřní teploty a relativní vlhkosti, schematicky znázornit průběh teplot ve vícevrstvé konstrukci mezi prostředími s rozdílnou teplotou</w:t>
      </w:r>
    </w:p>
    <w:p>
      <w:pPr>
        <w:pStyle w:val="P30"/>
        <w:framePr w:w="3921" w:h="831" w:hRule="exact" w:wrap="none" w:vAnchor="page" w:hAnchor="margin" w:x="6800" w:y="7199"/>
        <w:rPr>
          <w:rStyle w:val="C3"/>
          <w:rtl w:val="0"/>
        </w:rPr>
      </w:pPr>
    </w:p>
    <w:p>
      <w:pPr>
        <w:pStyle w:val="P31"/>
        <w:framePr w:w="3839" w:h="704" w:hRule="exact" w:wrap="none" w:vAnchor="page" w:hAnchor="margin" w:x="6856" w:y="7255"/>
        <w:rPr>
          <w:rStyle w:val="C22"/>
          <w:rtl w:val="0"/>
        </w:rPr>
      </w:pPr>
      <w:r>
        <w:rPr>
          <w:rStyle w:val="C22"/>
          <w:rtl w:val="0"/>
        </w:rPr>
        <w:t>Ústní ověření</w:t>
      </w:r>
    </w:p>
    <w:p>
      <w:pPr>
        <w:pStyle w:val="P32"/>
        <w:framePr w:w="10710" w:h="248" w:hRule="exact" w:wrap="none" w:vAnchor="page" w:hAnchor="margin" w:x="28" w:y="8143"/>
        <w:rPr>
          <w:rStyle w:val="C23"/>
          <w:rtl w:val="0"/>
        </w:rPr>
      </w:pPr>
      <w:r>
        <w:rPr>
          <w:rStyle w:val="C23"/>
          <w:rtl w:val="0"/>
        </w:rPr>
        <w:t>Je třeba splnit všechna kritéria.</w:t>
      </w:r>
    </w:p>
    <w:p>
      <w:pPr>
        <w:pStyle w:val="P23"/>
        <w:framePr w:w="10710" w:h="340" w:hRule="exact" w:wrap="none" w:vAnchor="page" w:hAnchor="margin" w:x="28" w:y="8579"/>
        <w:rPr>
          <w:rStyle w:val="C18"/>
          <w:rtl w:val="0"/>
        </w:rPr>
      </w:pPr>
      <w:r>
        <w:rPr>
          <w:rStyle w:val="C18"/>
          <w:rtl w:val="0"/>
        </w:rPr>
        <w:t>Výběr stavebních materiálů a technologií pro pozemní stavby</w:t>
      </w:r>
    </w:p>
    <w:p>
      <w:pPr>
        <w:pStyle w:val="P24"/>
        <w:framePr w:w="6713" w:h="376" w:hRule="exact" w:wrap="none" w:vAnchor="page" w:hAnchor="margin" w:x="45" w:y="9018"/>
        <w:rPr>
          <w:rStyle w:val="C3"/>
          <w:rtl w:val="0"/>
        </w:rPr>
      </w:pPr>
    </w:p>
    <w:p>
      <w:pPr>
        <w:pStyle w:val="P25"/>
        <w:framePr w:w="6661" w:h="249" w:hRule="exact" w:wrap="none" w:vAnchor="page" w:hAnchor="margin" w:x="71" w:y="9089"/>
        <w:rPr>
          <w:rStyle w:val="C19"/>
          <w:rtl w:val="0"/>
        </w:rPr>
      </w:pPr>
      <w:r>
        <w:rPr>
          <w:rStyle w:val="C19"/>
          <w:rtl w:val="0"/>
        </w:rPr>
        <w:t>Kritéria hodnocení</w:t>
      </w:r>
    </w:p>
    <w:p>
      <w:pPr>
        <w:pStyle w:val="P26"/>
        <w:framePr w:w="3918" w:h="376" w:hRule="exact" w:wrap="none" w:vAnchor="page" w:hAnchor="margin" w:x="6803" w:y="9018"/>
        <w:rPr>
          <w:rStyle w:val="C3"/>
          <w:rtl w:val="0"/>
        </w:rPr>
      </w:pPr>
    </w:p>
    <w:p>
      <w:pPr>
        <w:pStyle w:val="P27"/>
        <w:framePr w:w="3836" w:h="249" w:hRule="exact" w:wrap="none" w:vAnchor="page" w:hAnchor="margin" w:x="6859" w:y="9089"/>
        <w:rPr>
          <w:rStyle w:val="C20"/>
          <w:rtl w:val="0"/>
        </w:rPr>
      </w:pPr>
      <w:r>
        <w:rPr>
          <w:rStyle w:val="C20"/>
          <w:rtl w:val="0"/>
        </w:rPr>
        <w:t>Způsoby ověření</w:t>
      </w:r>
    </w:p>
    <w:p>
      <w:pPr>
        <w:pStyle w:val="P12"/>
        <w:framePr w:w="6710" w:h="376" w:hRule="exact" w:wrap="none" w:vAnchor="page" w:hAnchor="margin" w:x="45" w:y="9394"/>
        <w:rPr>
          <w:rStyle w:val="C3"/>
          <w:rtl w:val="0"/>
        </w:rPr>
      </w:pPr>
    </w:p>
    <w:p>
      <w:pPr>
        <w:pStyle w:val="P13"/>
        <w:framePr w:w="6658" w:h="249" w:hRule="exact" w:wrap="none" w:vAnchor="page" w:hAnchor="margin" w:x="71" w:y="9450"/>
        <w:rPr>
          <w:rStyle w:val="C11"/>
          <w:rtl w:val="0"/>
        </w:rPr>
      </w:pPr>
      <w:r>
        <w:rPr>
          <w:rStyle w:val="C11"/>
          <w:rtl w:val="0"/>
        </w:rPr>
        <w:t>a) Popsat druhy stavebního kamene, jeho vlastnosti a použití</w:t>
      </w:r>
    </w:p>
    <w:p>
      <w:pPr>
        <w:pStyle w:val="P28"/>
        <w:framePr w:w="3921" w:h="376" w:hRule="exact" w:wrap="none" w:vAnchor="page" w:hAnchor="margin" w:x="6800" w:y="9394"/>
        <w:rPr>
          <w:rStyle w:val="C3"/>
          <w:rtl w:val="0"/>
        </w:rPr>
      </w:pPr>
    </w:p>
    <w:p>
      <w:pPr>
        <w:pStyle w:val="P29"/>
        <w:framePr w:w="3839" w:h="249" w:hRule="exact" w:wrap="none" w:vAnchor="page" w:hAnchor="margin" w:x="6856" w:y="9450"/>
        <w:rPr>
          <w:rStyle w:val="C21"/>
          <w:rtl w:val="0"/>
        </w:rPr>
      </w:pPr>
      <w:r>
        <w:rPr>
          <w:rStyle w:val="C21"/>
          <w:rtl w:val="0"/>
        </w:rPr>
        <w:t>Ústní ověření</w:t>
      </w:r>
    </w:p>
    <w:p>
      <w:pPr>
        <w:pStyle w:val="P16"/>
        <w:framePr w:w="6710" w:h="376" w:hRule="exact" w:wrap="none" w:vAnchor="page" w:hAnchor="margin" w:x="45" w:y="9770"/>
        <w:rPr>
          <w:rStyle w:val="C3"/>
          <w:rtl w:val="0"/>
        </w:rPr>
      </w:pPr>
    </w:p>
    <w:p>
      <w:pPr>
        <w:pStyle w:val="P17"/>
        <w:framePr w:w="6658" w:h="249" w:hRule="exact" w:wrap="none" w:vAnchor="page" w:hAnchor="margin" w:x="71" w:y="9826"/>
        <w:rPr>
          <w:rStyle w:val="C13"/>
          <w:rtl w:val="0"/>
        </w:rPr>
      </w:pPr>
      <w:r>
        <w:rPr>
          <w:rStyle w:val="C13"/>
          <w:rtl w:val="0"/>
        </w:rPr>
        <w:t>b) Popsat druhy zdicích prvků</w:t>
      </w:r>
    </w:p>
    <w:p>
      <w:pPr>
        <w:pStyle w:val="P30"/>
        <w:framePr w:w="3921" w:h="376" w:hRule="exact" w:wrap="none" w:vAnchor="page" w:hAnchor="margin" w:x="6800" w:y="9770"/>
        <w:rPr>
          <w:rStyle w:val="C3"/>
          <w:rtl w:val="0"/>
        </w:rPr>
      </w:pPr>
    </w:p>
    <w:p>
      <w:pPr>
        <w:pStyle w:val="P31"/>
        <w:framePr w:w="3839" w:h="249" w:hRule="exact" w:wrap="none" w:vAnchor="page" w:hAnchor="margin" w:x="6856" w:y="9826"/>
        <w:rPr>
          <w:rStyle w:val="C22"/>
          <w:rtl w:val="0"/>
        </w:rPr>
      </w:pPr>
      <w:r>
        <w:rPr>
          <w:rStyle w:val="C22"/>
          <w:rtl w:val="0"/>
        </w:rPr>
        <w:t>Ústní ověření</w:t>
      </w:r>
    </w:p>
    <w:p>
      <w:pPr>
        <w:pStyle w:val="P12"/>
        <w:framePr w:w="6710" w:h="376" w:hRule="exact" w:wrap="none" w:vAnchor="page" w:hAnchor="margin" w:x="45" w:y="10147"/>
        <w:rPr>
          <w:rStyle w:val="C3"/>
          <w:rtl w:val="0"/>
        </w:rPr>
      </w:pPr>
    </w:p>
    <w:p>
      <w:pPr>
        <w:pStyle w:val="P13"/>
        <w:framePr w:w="6658" w:h="249" w:hRule="exact" w:wrap="none" w:vAnchor="page" w:hAnchor="margin" w:x="71" w:y="10203"/>
        <w:rPr>
          <w:rStyle w:val="C11"/>
          <w:rtl w:val="0"/>
        </w:rPr>
      </w:pPr>
      <w:r>
        <w:rPr>
          <w:rStyle w:val="C11"/>
          <w:rtl w:val="0"/>
        </w:rPr>
        <w:t>c) Popsat užívaná pojiva</w:t>
      </w:r>
    </w:p>
    <w:p>
      <w:pPr>
        <w:pStyle w:val="P28"/>
        <w:framePr w:w="3921" w:h="376" w:hRule="exact" w:wrap="none" w:vAnchor="page" w:hAnchor="margin" w:x="6800" w:y="10147"/>
        <w:rPr>
          <w:rStyle w:val="C3"/>
          <w:rtl w:val="0"/>
        </w:rPr>
      </w:pPr>
    </w:p>
    <w:p>
      <w:pPr>
        <w:pStyle w:val="P29"/>
        <w:framePr w:w="3839" w:h="249" w:hRule="exact" w:wrap="none" w:vAnchor="page" w:hAnchor="margin" w:x="6856" w:y="10203"/>
        <w:rPr>
          <w:rStyle w:val="C21"/>
          <w:rtl w:val="0"/>
        </w:rPr>
      </w:pPr>
      <w:r>
        <w:rPr>
          <w:rStyle w:val="C21"/>
          <w:rtl w:val="0"/>
        </w:rPr>
        <w:t>Ústní ověření</w:t>
      </w:r>
    </w:p>
    <w:p>
      <w:pPr>
        <w:pStyle w:val="P16"/>
        <w:framePr w:w="6710" w:h="607" w:hRule="exact" w:wrap="none" w:vAnchor="page" w:hAnchor="margin" w:x="45" w:y="10523"/>
        <w:rPr>
          <w:rStyle w:val="C3"/>
          <w:rtl w:val="0"/>
        </w:rPr>
      </w:pPr>
    </w:p>
    <w:p>
      <w:pPr>
        <w:pStyle w:val="P17"/>
        <w:framePr w:w="6658" w:h="480" w:hRule="exact" w:wrap="none" w:vAnchor="page" w:hAnchor="margin" w:x="71" w:y="10579"/>
        <w:rPr>
          <w:rStyle w:val="C13"/>
          <w:rtl w:val="0"/>
        </w:rPr>
      </w:pPr>
      <w:r>
        <w:rPr>
          <w:rStyle w:val="C13"/>
          <w:rtl w:val="0"/>
        </w:rPr>
        <w:t>d) Uvést složky betonu, možnosti vyztužování betonu, technologii zhotovování a ošetřování betonových konstrukcí</w:t>
      </w:r>
    </w:p>
    <w:p>
      <w:pPr>
        <w:pStyle w:val="P30"/>
        <w:framePr w:w="3921" w:h="607" w:hRule="exact" w:wrap="none" w:vAnchor="page" w:hAnchor="margin" w:x="6800" w:y="10523"/>
        <w:rPr>
          <w:rStyle w:val="C3"/>
          <w:rtl w:val="0"/>
        </w:rPr>
      </w:pPr>
    </w:p>
    <w:p>
      <w:pPr>
        <w:pStyle w:val="P31"/>
        <w:framePr w:w="3839" w:h="480" w:hRule="exact" w:wrap="none" w:vAnchor="page" w:hAnchor="margin" w:x="6856" w:y="10579"/>
        <w:rPr>
          <w:rStyle w:val="C22"/>
          <w:rtl w:val="0"/>
        </w:rPr>
      </w:pPr>
      <w:r>
        <w:rPr>
          <w:rStyle w:val="C22"/>
          <w:rtl w:val="0"/>
        </w:rPr>
        <w:t>Ústní ověření</w:t>
      </w:r>
    </w:p>
    <w:p>
      <w:pPr>
        <w:pStyle w:val="P12"/>
        <w:framePr w:w="6710" w:h="607" w:hRule="exact" w:wrap="none" w:vAnchor="page" w:hAnchor="margin" w:x="45" w:y="11130"/>
        <w:rPr>
          <w:rStyle w:val="C3"/>
          <w:rtl w:val="0"/>
        </w:rPr>
      </w:pPr>
    </w:p>
    <w:p>
      <w:pPr>
        <w:pStyle w:val="P13"/>
        <w:framePr w:w="6658" w:h="480" w:hRule="exact" w:wrap="none" w:vAnchor="page" w:hAnchor="margin" w:x="71" w:y="11186"/>
        <w:rPr>
          <w:rStyle w:val="C11"/>
          <w:rtl w:val="0"/>
        </w:rPr>
      </w:pPr>
      <w:r>
        <w:rPr>
          <w:rStyle w:val="C11"/>
          <w:rtl w:val="0"/>
        </w:rPr>
        <w:t>e) Uvést rozdělení materiálů pro hydroizolace a izolace proti pronikání metanu a radonu</w:t>
      </w:r>
    </w:p>
    <w:p>
      <w:pPr>
        <w:pStyle w:val="P28"/>
        <w:framePr w:w="3921" w:h="607" w:hRule="exact" w:wrap="none" w:vAnchor="page" w:hAnchor="margin" w:x="6800" w:y="11130"/>
        <w:rPr>
          <w:rStyle w:val="C3"/>
          <w:rtl w:val="0"/>
        </w:rPr>
      </w:pPr>
    </w:p>
    <w:p>
      <w:pPr>
        <w:pStyle w:val="P29"/>
        <w:framePr w:w="3839" w:h="480" w:hRule="exact" w:wrap="none" w:vAnchor="page" w:hAnchor="margin" w:x="6856" w:y="11186"/>
        <w:rPr>
          <w:rStyle w:val="C21"/>
          <w:rtl w:val="0"/>
        </w:rPr>
      </w:pPr>
      <w:r>
        <w:rPr>
          <w:rStyle w:val="C21"/>
          <w:rtl w:val="0"/>
        </w:rPr>
        <w:t>Ústní ověření</w:t>
      </w:r>
    </w:p>
    <w:p>
      <w:pPr>
        <w:pStyle w:val="P16"/>
        <w:framePr w:w="6710" w:h="607" w:hRule="exact" w:wrap="none" w:vAnchor="page" w:hAnchor="margin" w:x="45" w:y="11737"/>
        <w:rPr>
          <w:rStyle w:val="C3"/>
          <w:rtl w:val="0"/>
        </w:rPr>
      </w:pPr>
    </w:p>
    <w:p>
      <w:pPr>
        <w:pStyle w:val="P17"/>
        <w:framePr w:w="6658" w:h="480" w:hRule="exact" w:wrap="none" w:vAnchor="page" w:hAnchor="margin" w:x="71" w:y="11793"/>
        <w:rPr>
          <w:rStyle w:val="C13"/>
          <w:rtl w:val="0"/>
        </w:rPr>
      </w:pPr>
      <w:r>
        <w:rPr>
          <w:rStyle w:val="C13"/>
          <w:rtl w:val="0"/>
        </w:rPr>
        <w:t>f) Uvést rozdělení materiálů pro tepelné a protihlukové izolace podle jejich účelu, vlastností a poloze v konstrukci</w:t>
      </w:r>
    </w:p>
    <w:p>
      <w:pPr>
        <w:pStyle w:val="P30"/>
        <w:framePr w:w="3921" w:h="607" w:hRule="exact" w:wrap="none" w:vAnchor="page" w:hAnchor="margin" w:x="6800" w:y="11737"/>
        <w:rPr>
          <w:rStyle w:val="C3"/>
          <w:rtl w:val="0"/>
        </w:rPr>
      </w:pPr>
    </w:p>
    <w:p>
      <w:pPr>
        <w:pStyle w:val="P31"/>
        <w:framePr w:w="3839" w:h="480" w:hRule="exact" w:wrap="none" w:vAnchor="page" w:hAnchor="margin" w:x="6856" w:y="11793"/>
        <w:rPr>
          <w:rStyle w:val="C22"/>
          <w:rtl w:val="0"/>
        </w:rPr>
      </w:pPr>
      <w:r>
        <w:rPr>
          <w:rStyle w:val="C22"/>
          <w:rtl w:val="0"/>
        </w:rPr>
        <w:t>Ústní ověření</w:t>
      </w:r>
    </w:p>
    <w:p>
      <w:pPr>
        <w:pStyle w:val="P12"/>
        <w:framePr w:w="6710" w:h="376" w:hRule="exact" w:wrap="none" w:vAnchor="page" w:hAnchor="margin" w:x="45" w:y="12343"/>
        <w:rPr>
          <w:rStyle w:val="C3"/>
          <w:rtl w:val="0"/>
        </w:rPr>
      </w:pPr>
    </w:p>
    <w:p>
      <w:pPr>
        <w:pStyle w:val="P13"/>
        <w:framePr w:w="6658" w:h="249" w:hRule="exact" w:wrap="none" w:vAnchor="page" w:hAnchor="margin" w:x="71" w:y="12399"/>
        <w:rPr>
          <w:rStyle w:val="C11"/>
          <w:rtl w:val="0"/>
        </w:rPr>
      </w:pPr>
      <w:r>
        <w:rPr>
          <w:rStyle w:val="C11"/>
          <w:rtl w:val="0"/>
        </w:rPr>
        <w:t>g) Navrhnout vhodné stavební materiály pro zadaný typ budovy</w:t>
      </w:r>
    </w:p>
    <w:p>
      <w:pPr>
        <w:pStyle w:val="P28"/>
        <w:framePr w:w="3921" w:h="376" w:hRule="exact" w:wrap="none" w:vAnchor="page" w:hAnchor="margin" w:x="6800" w:y="12343"/>
        <w:rPr>
          <w:rStyle w:val="C3"/>
          <w:rtl w:val="0"/>
        </w:rPr>
      </w:pPr>
    </w:p>
    <w:p>
      <w:pPr>
        <w:pStyle w:val="P29"/>
        <w:framePr w:w="3839" w:h="249" w:hRule="exact" w:wrap="none" w:vAnchor="page" w:hAnchor="margin" w:x="6856" w:y="12399"/>
        <w:rPr>
          <w:rStyle w:val="C21"/>
          <w:rtl w:val="0"/>
        </w:rPr>
      </w:pPr>
      <w:r>
        <w:rPr>
          <w:rStyle w:val="C21"/>
          <w:rtl w:val="0"/>
        </w:rPr>
        <w:t>Praktické předvedení a ústní ověření</w:t>
      </w:r>
    </w:p>
    <w:p>
      <w:pPr>
        <w:pStyle w:val="P32"/>
        <w:framePr w:w="10710" w:h="248" w:hRule="exact" w:wrap="none" w:vAnchor="page" w:hAnchor="margin" w:x="28" w:y="128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17.4.2026 5:54:37</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a zásady provádění staveb garáží, stání a parkovišť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typologické požadavky na stavbu garáží, stání a parkovišť</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hygienické požadavky na stavbu garáží, stání a parkovišť</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požadavky na garážová vrata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odvodnění garáží, stání a parkovišť</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Navrhování a zásady provádění požární ochrany staveb</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Popsat dispoziční a konstrukční požadavky na požární bezpečnost staveb</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Ústní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Určit požární riziko a stupeň požární bezpečnosti stavby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 s ústním vysvětlením</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c) Uvést požadavky na odstupové vzdálenosti, požární úseky, požární pásy, zásahové plochy a únikové cesty</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Uplatnění znalostí stavební fyziky</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Prokázat znalosti tepelné ochrany budov</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b) Prokázat znalosti ochrany proti hluku</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Ústní ověření</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c) Prokázat znalosti požadavků na vnitřní prostředí budov</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Ústní ověření</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d) Prokázat znalosti z oblasti požadavků na osvětlení</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Ústní ověření</w:t>
      </w:r>
    </w:p>
    <w:p>
      <w:pPr>
        <w:pStyle w:val="P12"/>
        <w:framePr w:w="6710" w:h="376" w:hRule="exact" w:wrap="none" w:vAnchor="page" w:hAnchor="margin" w:x="45" w:y="10068"/>
        <w:rPr>
          <w:rStyle w:val="C3"/>
          <w:rtl w:val="0"/>
        </w:rPr>
      </w:pPr>
    </w:p>
    <w:p>
      <w:pPr>
        <w:pStyle w:val="P13"/>
        <w:framePr w:w="6658" w:h="249" w:hRule="exact" w:wrap="none" w:vAnchor="page" w:hAnchor="margin" w:x="71" w:y="10124"/>
        <w:rPr>
          <w:rStyle w:val="C11"/>
          <w:rtl w:val="0"/>
        </w:rPr>
      </w:pPr>
      <w:r>
        <w:rPr>
          <w:rStyle w:val="C11"/>
          <w:rtl w:val="0"/>
        </w:rPr>
        <w:t>e) Popsat nejčastější závady vyplývající ze stavebně fyzikálních vlivů</w:t>
      </w:r>
    </w:p>
    <w:p>
      <w:pPr>
        <w:pStyle w:val="P28"/>
        <w:framePr w:w="3921" w:h="376" w:hRule="exact" w:wrap="none" w:vAnchor="page" w:hAnchor="margin" w:x="6800" w:y="10068"/>
        <w:rPr>
          <w:rStyle w:val="C3"/>
          <w:rtl w:val="0"/>
        </w:rPr>
      </w:pPr>
    </w:p>
    <w:p>
      <w:pPr>
        <w:pStyle w:val="P29"/>
        <w:framePr w:w="3839" w:h="249" w:hRule="exact" w:wrap="none" w:vAnchor="page" w:hAnchor="margin" w:x="6856" w:y="10124"/>
        <w:rPr>
          <w:rStyle w:val="C21"/>
          <w:rtl w:val="0"/>
        </w:rPr>
      </w:pPr>
      <w:r>
        <w:rPr>
          <w:rStyle w:val="C21"/>
          <w:rtl w:val="0"/>
        </w:rPr>
        <w:t>Ústní ověření</w:t>
      </w:r>
    </w:p>
    <w:p>
      <w:pPr>
        <w:pStyle w:val="P32"/>
        <w:framePr w:w="10710" w:h="248" w:hRule="exact" w:wrap="none" w:vAnchor="page" w:hAnchor="margin" w:x="28" w:y="10558"/>
        <w:rPr>
          <w:rStyle w:val="C23"/>
          <w:rtl w:val="0"/>
        </w:rPr>
      </w:pPr>
      <w:r>
        <w:rPr>
          <w:rStyle w:val="C23"/>
          <w:rtl w:val="0"/>
        </w:rPr>
        <w:t>Je třeba splnit všechna kritéria.</w:t>
      </w:r>
    </w:p>
    <w:p>
      <w:pPr>
        <w:pStyle w:val="P23"/>
        <w:framePr w:w="10710" w:h="340" w:hRule="exact" w:wrap="none" w:vAnchor="page" w:hAnchor="margin" w:x="28" w:y="10993"/>
        <w:rPr>
          <w:rStyle w:val="C18"/>
          <w:rtl w:val="0"/>
        </w:rPr>
      </w:pPr>
      <w:r>
        <w:rPr>
          <w:rStyle w:val="C18"/>
          <w:rtl w:val="0"/>
        </w:rPr>
        <w:t>Uplatnění znalostí stavební mechaniky a statiky</w:t>
      </w:r>
    </w:p>
    <w:p>
      <w:pPr>
        <w:pStyle w:val="P24"/>
        <w:framePr w:w="6713" w:h="376" w:hRule="exact" w:wrap="none" w:vAnchor="page" w:hAnchor="margin" w:x="45" w:y="11433"/>
        <w:rPr>
          <w:rStyle w:val="C3"/>
          <w:rtl w:val="0"/>
        </w:rPr>
      </w:pPr>
    </w:p>
    <w:p>
      <w:pPr>
        <w:pStyle w:val="P25"/>
        <w:framePr w:w="6661" w:h="249" w:hRule="exact" w:wrap="none" w:vAnchor="page" w:hAnchor="margin" w:x="71" w:y="11504"/>
        <w:rPr>
          <w:rStyle w:val="C19"/>
          <w:rtl w:val="0"/>
        </w:rPr>
      </w:pPr>
      <w:r>
        <w:rPr>
          <w:rStyle w:val="C19"/>
          <w:rtl w:val="0"/>
        </w:rPr>
        <w:t>Kritéria hodnocení</w:t>
      </w:r>
    </w:p>
    <w:p>
      <w:pPr>
        <w:pStyle w:val="P26"/>
        <w:framePr w:w="3918" w:h="376" w:hRule="exact" w:wrap="none" w:vAnchor="page" w:hAnchor="margin" w:x="6803" w:y="11433"/>
        <w:rPr>
          <w:rStyle w:val="C3"/>
          <w:rtl w:val="0"/>
        </w:rPr>
      </w:pPr>
    </w:p>
    <w:p>
      <w:pPr>
        <w:pStyle w:val="P27"/>
        <w:framePr w:w="3836" w:h="249" w:hRule="exact" w:wrap="none" w:vAnchor="page" w:hAnchor="margin" w:x="6859" w:y="11504"/>
        <w:rPr>
          <w:rStyle w:val="C20"/>
          <w:rtl w:val="0"/>
        </w:rPr>
      </w:pPr>
      <w:r>
        <w:rPr>
          <w:rStyle w:val="C20"/>
          <w:rtl w:val="0"/>
        </w:rPr>
        <w:t>Způsoby ověření</w:t>
      </w:r>
    </w:p>
    <w:p>
      <w:pPr>
        <w:pStyle w:val="P12"/>
        <w:framePr w:w="6710" w:h="376" w:hRule="exact" w:wrap="none" w:vAnchor="page" w:hAnchor="margin" w:x="45" w:y="11809"/>
        <w:rPr>
          <w:rStyle w:val="C3"/>
          <w:rtl w:val="0"/>
        </w:rPr>
      </w:pPr>
    </w:p>
    <w:p>
      <w:pPr>
        <w:pStyle w:val="P13"/>
        <w:framePr w:w="6658" w:h="249" w:hRule="exact" w:wrap="none" w:vAnchor="page" w:hAnchor="margin" w:x="71" w:y="11865"/>
        <w:rPr>
          <w:rStyle w:val="C11"/>
          <w:rtl w:val="0"/>
        </w:rPr>
      </w:pPr>
      <w:r>
        <w:rPr>
          <w:rStyle w:val="C11"/>
          <w:rtl w:val="0"/>
        </w:rPr>
        <w:t>a) Vysvětlit statickou funkci základních stavebních konstrukcí</w:t>
      </w:r>
    </w:p>
    <w:p>
      <w:pPr>
        <w:pStyle w:val="P28"/>
        <w:framePr w:w="3921" w:h="376" w:hRule="exact" w:wrap="none" w:vAnchor="page" w:hAnchor="margin" w:x="6800" w:y="11809"/>
        <w:rPr>
          <w:rStyle w:val="C3"/>
          <w:rtl w:val="0"/>
        </w:rPr>
      </w:pPr>
    </w:p>
    <w:p>
      <w:pPr>
        <w:pStyle w:val="P29"/>
        <w:framePr w:w="3839" w:h="249" w:hRule="exact" w:wrap="none" w:vAnchor="page" w:hAnchor="margin" w:x="6856" w:y="11865"/>
        <w:rPr>
          <w:rStyle w:val="C21"/>
          <w:rtl w:val="0"/>
        </w:rPr>
      </w:pPr>
      <w:r>
        <w:rPr>
          <w:rStyle w:val="C21"/>
          <w:rtl w:val="0"/>
        </w:rPr>
        <w:t>Ústní ověření</w:t>
      </w:r>
    </w:p>
    <w:p>
      <w:pPr>
        <w:pStyle w:val="P16"/>
        <w:framePr w:w="6710" w:h="383" w:hRule="exact" w:wrap="none" w:vAnchor="page" w:hAnchor="margin" w:x="45" w:y="12185"/>
        <w:rPr>
          <w:rStyle w:val="C3"/>
          <w:rtl w:val="0"/>
        </w:rPr>
      </w:pPr>
    </w:p>
    <w:p>
      <w:pPr>
        <w:pStyle w:val="P17"/>
        <w:framePr w:w="6658" w:h="256" w:hRule="exact" w:wrap="none" w:vAnchor="page" w:hAnchor="margin" w:x="71" w:y="12241"/>
        <w:rPr>
          <w:rStyle w:val="C13"/>
          <w:rtl w:val="0"/>
        </w:rPr>
      </w:pPr>
      <w:r>
        <w:rPr>
          <w:rStyle w:val="C13"/>
          <w:rtl w:val="0"/>
        </w:rPr>
        <w:t>b) Vysvětlit způsoby namáhání stavebních konstrukcí</w:t>
      </w:r>
    </w:p>
    <w:p>
      <w:pPr>
        <w:pStyle w:val="P30"/>
        <w:framePr w:w="3921" w:h="383" w:hRule="exact" w:wrap="none" w:vAnchor="page" w:hAnchor="margin" w:x="6800" w:y="12185"/>
        <w:rPr>
          <w:rStyle w:val="C3"/>
          <w:rtl w:val="0"/>
        </w:rPr>
      </w:pPr>
    </w:p>
    <w:p>
      <w:pPr>
        <w:pStyle w:val="P31"/>
        <w:framePr w:w="3839" w:h="256" w:hRule="exact" w:wrap="none" w:vAnchor="page" w:hAnchor="margin" w:x="6856" w:y="12241"/>
        <w:rPr>
          <w:rStyle w:val="C22"/>
          <w:rtl w:val="0"/>
        </w:rPr>
      </w:pPr>
      <w:r>
        <w:rPr>
          <w:rStyle w:val="C22"/>
          <w:rtl w:val="0"/>
        </w:rPr>
        <w:t>Ústní ověření</w:t>
      </w:r>
    </w:p>
    <w:p>
      <w:pPr>
        <w:pStyle w:val="P12"/>
        <w:framePr w:w="6710" w:h="383" w:hRule="exact" w:wrap="none" w:vAnchor="page" w:hAnchor="margin" w:x="45" w:y="12568"/>
        <w:rPr>
          <w:rStyle w:val="C3"/>
          <w:rtl w:val="0"/>
        </w:rPr>
      </w:pPr>
    </w:p>
    <w:p>
      <w:pPr>
        <w:pStyle w:val="P13"/>
        <w:framePr w:w="6658" w:h="256" w:hRule="exact" w:wrap="none" w:vAnchor="page" w:hAnchor="margin" w:x="71" w:y="12624"/>
        <w:rPr>
          <w:rStyle w:val="C11"/>
          <w:rtl w:val="0"/>
        </w:rPr>
      </w:pPr>
      <w:r>
        <w:rPr>
          <w:rStyle w:val="C11"/>
          <w:rtl w:val="0"/>
        </w:rPr>
        <w:t>c) Popsat staticky určité i neurčité nosníky</w:t>
      </w:r>
    </w:p>
    <w:p>
      <w:pPr>
        <w:pStyle w:val="P28"/>
        <w:framePr w:w="3921" w:h="383" w:hRule="exact" w:wrap="none" w:vAnchor="page" w:hAnchor="margin" w:x="6800" w:y="12568"/>
        <w:rPr>
          <w:rStyle w:val="C3"/>
          <w:rtl w:val="0"/>
        </w:rPr>
      </w:pPr>
    </w:p>
    <w:p>
      <w:pPr>
        <w:pStyle w:val="P29"/>
        <w:framePr w:w="3839" w:h="256" w:hRule="exact" w:wrap="none" w:vAnchor="page" w:hAnchor="margin" w:x="6856" w:y="12624"/>
        <w:rPr>
          <w:rStyle w:val="C21"/>
          <w:rtl w:val="0"/>
        </w:rPr>
      </w:pPr>
      <w:r>
        <w:rPr>
          <w:rStyle w:val="C21"/>
          <w:rtl w:val="0"/>
        </w:rPr>
        <w:t>Ústní ověření</w:t>
      </w:r>
    </w:p>
    <w:p>
      <w:pPr>
        <w:pStyle w:val="P16"/>
        <w:framePr w:w="6710" w:h="376" w:hRule="exact" w:wrap="none" w:vAnchor="page" w:hAnchor="margin" w:x="45" w:y="12950"/>
        <w:rPr>
          <w:rStyle w:val="C3"/>
          <w:rtl w:val="0"/>
        </w:rPr>
      </w:pPr>
    </w:p>
    <w:p>
      <w:pPr>
        <w:pStyle w:val="P17"/>
        <w:framePr w:w="6658" w:h="249" w:hRule="exact" w:wrap="none" w:vAnchor="page" w:hAnchor="margin" w:x="71" w:y="13006"/>
        <w:rPr>
          <w:rStyle w:val="C13"/>
          <w:rtl w:val="0"/>
        </w:rPr>
      </w:pPr>
      <w:r>
        <w:rPr>
          <w:rStyle w:val="C13"/>
          <w:rtl w:val="0"/>
        </w:rPr>
        <w:t>d) Charakterizovat princip a způsob namáhání prutových soustav</w:t>
      </w:r>
    </w:p>
    <w:p>
      <w:pPr>
        <w:pStyle w:val="P30"/>
        <w:framePr w:w="3921" w:h="376" w:hRule="exact" w:wrap="none" w:vAnchor="page" w:hAnchor="margin" w:x="6800" w:y="12950"/>
        <w:rPr>
          <w:rStyle w:val="C3"/>
          <w:rtl w:val="0"/>
        </w:rPr>
      </w:pPr>
    </w:p>
    <w:p>
      <w:pPr>
        <w:pStyle w:val="P31"/>
        <w:framePr w:w="3839" w:h="249"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326"/>
        <w:rPr>
          <w:rStyle w:val="C3"/>
          <w:rtl w:val="0"/>
        </w:rPr>
      </w:pPr>
    </w:p>
    <w:p>
      <w:pPr>
        <w:pStyle w:val="P13"/>
        <w:framePr w:w="6658" w:h="249" w:hRule="exact" w:wrap="none" w:vAnchor="page" w:hAnchor="margin" w:x="71" w:y="13382"/>
        <w:rPr>
          <w:rStyle w:val="C11"/>
          <w:rtl w:val="0"/>
        </w:rPr>
      </w:pPr>
      <w:r>
        <w:rPr>
          <w:rStyle w:val="C11"/>
          <w:rtl w:val="0"/>
        </w:rPr>
        <w:t>e) Posoudit únosnost jednoduché stavební konstrukce podle zadání</w:t>
      </w:r>
    </w:p>
    <w:p>
      <w:pPr>
        <w:pStyle w:val="P28"/>
        <w:framePr w:w="3921" w:h="376" w:hRule="exact" w:wrap="none" w:vAnchor="page" w:hAnchor="margin" w:x="6800" w:y="13326"/>
        <w:rPr>
          <w:rStyle w:val="C3"/>
          <w:rtl w:val="0"/>
        </w:rPr>
      </w:pPr>
    </w:p>
    <w:p>
      <w:pPr>
        <w:pStyle w:val="P29"/>
        <w:framePr w:w="3839" w:h="249" w:hRule="exact" w:wrap="none" w:vAnchor="page" w:hAnchor="margin" w:x="6856" w:y="13382"/>
        <w:rPr>
          <w:rStyle w:val="C21"/>
          <w:rtl w:val="0"/>
        </w:rPr>
      </w:pPr>
      <w:r>
        <w:rPr>
          <w:rStyle w:val="C21"/>
          <w:rtl w:val="0"/>
        </w:rPr>
        <w:t>Praktické předvedení a ústní ověření</w:t>
      </w:r>
    </w:p>
    <w:p>
      <w:pPr>
        <w:pStyle w:val="P16"/>
        <w:framePr w:w="6710" w:h="383" w:hRule="exact" w:wrap="none" w:vAnchor="page" w:hAnchor="margin" w:x="45" w:y="13703"/>
        <w:rPr>
          <w:rStyle w:val="C3"/>
          <w:rtl w:val="0"/>
        </w:rPr>
      </w:pPr>
    </w:p>
    <w:p>
      <w:pPr>
        <w:pStyle w:val="P17"/>
        <w:framePr w:w="6658" w:h="256" w:hRule="exact" w:wrap="none" w:vAnchor="page" w:hAnchor="margin" w:x="71" w:y="13759"/>
        <w:rPr>
          <w:rStyle w:val="C13"/>
          <w:rtl w:val="0"/>
        </w:rPr>
      </w:pPr>
      <w:r>
        <w:rPr>
          <w:rStyle w:val="C13"/>
          <w:rtl w:val="0"/>
        </w:rPr>
        <w:t>f) Charakterizovat mimostředný tlak</w:t>
      </w:r>
    </w:p>
    <w:p>
      <w:pPr>
        <w:pStyle w:val="P30"/>
        <w:framePr w:w="3921" w:h="383" w:hRule="exact" w:wrap="none" w:vAnchor="page" w:hAnchor="margin" w:x="6800" w:y="13703"/>
        <w:rPr>
          <w:rStyle w:val="C3"/>
          <w:rtl w:val="0"/>
        </w:rPr>
      </w:pPr>
    </w:p>
    <w:p>
      <w:pPr>
        <w:pStyle w:val="P31"/>
        <w:framePr w:w="3839" w:h="256" w:hRule="exact" w:wrap="none" w:vAnchor="page" w:hAnchor="margin" w:x="6856" w:y="13759"/>
        <w:rPr>
          <w:rStyle w:val="C22"/>
          <w:rtl w:val="0"/>
        </w:rPr>
      </w:pPr>
      <w:r>
        <w:rPr>
          <w:rStyle w:val="C22"/>
          <w:rtl w:val="0"/>
        </w:rPr>
        <w:t>Ústní ověření</w:t>
      </w:r>
    </w:p>
    <w:p>
      <w:pPr>
        <w:pStyle w:val="P12"/>
        <w:framePr w:w="6710" w:h="383" w:hRule="exact" w:wrap="none" w:vAnchor="page" w:hAnchor="margin" w:x="45" w:y="14085"/>
        <w:rPr>
          <w:rStyle w:val="C3"/>
          <w:rtl w:val="0"/>
        </w:rPr>
      </w:pPr>
    </w:p>
    <w:p>
      <w:pPr>
        <w:pStyle w:val="P13"/>
        <w:framePr w:w="6658" w:h="256" w:hRule="exact" w:wrap="none" w:vAnchor="page" w:hAnchor="margin" w:x="71" w:y="14141"/>
        <w:rPr>
          <w:rStyle w:val="C11"/>
          <w:rtl w:val="0"/>
        </w:rPr>
      </w:pPr>
      <w:r>
        <w:rPr>
          <w:rStyle w:val="C11"/>
          <w:rtl w:val="0"/>
        </w:rPr>
        <w:t>g) Popsat způsob stanovení tlaku sypkých hmot</w:t>
      </w:r>
    </w:p>
    <w:p>
      <w:pPr>
        <w:pStyle w:val="P28"/>
        <w:framePr w:w="3921" w:h="383" w:hRule="exact" w:wrap="none" w:vAnchor="page" w:hAnchor="margin" w:x="6800" w:y="14085"/>
        <w:rPr>
          <w:rStyle w:val="C3"/>
          <w:rtl w:val="0"/>
        </w:rPr>
      </w:pPr>
    </w:p>
    <w:p>
      <w:pPr>
        <w:pStyle w:val="P29"/>
        <w:framePr w:w="3839" w:h="256" w:hRule="exact" w:wrap="none" w:vAnchor="page" w:hAnchor="margin" w:x="6856" w:y="14141"/>
        <w:rPr>
          <w:rStyle w:val="C21"/>
          <w:rtl w:val="0"/>
        </w:rPr>
      </w:pPr>
      <w:r>
        <w:rPr>
          <w:rStyle w:val="C21"/>
          <w:rtl w:val="0"/>
        </w:rPr>
        <w:t>Ústní ověření</w:t>
      </w:r>
    </w:p>
    <w:p>
      <w:pPr>
        <w:pStyle w:val="P16"/>
        <w:framePr w:w="6710" w:h="376" w:hRule="exact" w:wrap="none" w:vAnchor="page" w:hAnchor="margin" w:x="45" w:y="14468"/>
        <w:rPr>
          <w:rStyle w:val="C3"/>
          <w:rtl w:val="0"/>
        </w:rPr>
      </w:pPr>
    </w:p>
    <w:p>
      <w:pPr>
        <w:pStyle w:val="P17"/>
        <w:framePr w:w="6658" w:h="249" w:hRule="exact" w:wrap="none" w:vAnchor="page" w:hAnchor="margin" w:x="71" w:y="14524"/>
        <w:rPr>
          <w:rStyle w:val="C13"/>
          <w:rtl w:val="0"/>
        </w:rPr>
      </w:pPr>
      <w:r>
        <w:rPr>
          <w:rStyle w:val="C13"/>
          <w:rtl w:val="0"/>
        </w:rPr>
        <w:t>h) Vysvětlit základní podmínky pro zajištění stability opěrné zdi</w:t>
      </w:r>
    </w:p>
    <w:p>
      <w:pPr>
        <w:pStyle w:val="P30"/>
        <w:framePr w:w="3921" w:h="376" w:hRule="exact" w:wrap="none" w:vAnchor="page" w:hAnchor="margin" w:x="6800" w:y="14468"/>
        <w:rPr>
          <w:rStyle w:val="C3"/>
          <w:rtl w:val="0"/>
        </w:rPr>
      </w:pPr>
    </w:p>
    <w:p>
      <w:pPr>
        <w:pStyle w:val="P31"/>
        <w:framePr w:w="3839" w:h="249" w:hRule="exact" w:wrap="none" w:vAnchor="page" w:hAnchor="margin" w:x="6856" w:y="14524"/>
        <w:rPr>
          <w:rStyle w:val="C22"/>
          <w:rtl w:val="0"/>
        </w:rPr>
      </w:pPr>
      <w:r>
        <w:rPr>
          <w:rStyle w:val="C22"/>
          <w:rtl w:val="0"/>
        </w:rPr>
        <w:t>Ústní ověření</w:t>
      </w:r>
    </w:p>
    <w:p>
      <w:pPr>
        <w:pStyle w:val="P32"/>
        <w:framePr w:w="10710" w:h="227" w:hRule="exact" w:wrap="none" w:vAnchor="page" w:hAnchor="margin" w:x="28" w:y="14958"/>
        <w:rPr>
          <w:rStyle w:val="C23"/>
          <w:rtl w:val="0"/>
        </w:rPr>
      </w:pPr>
    </w:p>
    <w:p>
      <w:pPr>
        <w:pStyle w:val="P21"/>
        <w:framePr w:w="7654" w:h="331" w:hRule="exact" w:wrap="none" w:vAnchor="page" w:hAnchor="margin" w:x="28" w:y="15940"/>
        <w:rPr>
          <w:rStyle w:val="C16"/>
          <w:rtl w:val="0"/>
        </w:rPr>
      </w:pPr>
      <w:r>
        <w:rPr>
          <w:rStyle w:val="C16"/>
          <w:rtl w:val="0"/>
        </w:rPr>
        <w:t>Technik pro pozemní stavby, 17.4.2026 5:54:37</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právních předpisech pro výkon podnikatelské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výkon vybraných činností ve výstavbě podle autorizačního zákona a stavebního zákona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požadavky na vedení technické a provozní dokumentace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záznam do stavebního deníku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Uvést zákonné požadavky na uzavírané smlouvy o dílo a vyřizování reklamací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Uvést zásady vedení zaměstnanců a způsoby jejich odměňování</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pozemní stavby, 17.4.2026 5:54:37</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"https://nsp.cz/jednotka-prace/technicky-dozor-stavebnik"</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https://nsp.cz/jednotka-prace/technicky-dozor-stavebnik</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k realizaci zkoušky: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praktickém předvedení kritéria b)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g11.D.1255 Navrhování a zásady provádění zastřešení budov </w:t>
      </w:r>
      <w:r>
        <w:rPr>
          <w:rFonts w:ascii="Arial" w:cs="Arial" w:hAnsi="Arial" w:eastAsia="Arial"/>
          <w:b w:val="0"/>
          <w:i w:val="0"/>
          <w:caps w:val="0"/>
          <w:strike w:val="0"/>
          <w:noProof w:val="0"/>
          <w:vanish w:val="0"/>
          <w:color w:val="auto"/>
          <w:sz w:val="20"/>
          <w:u w:val="none"/>
          <w:shd w:val="clear" w:color="auto" w:fill="auto"/>
          <w:vertAlign w:val="baseline"/>
          <w:lang/>
        </w:rPr>
        <w:t>uchazeč nakreslí a popíše řezy, resp. skladbu v kritériu</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požadovaných střešních plášťů. Princip funkce skladby příslušného střešního pláště ústně vysvětlí.</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g11.D.1259 Navrhování a zásady montáže</w:t>
      </w:r>
      <w:r>
        <w:rPr>
          <w:rFonts w:ascii="Arial" w:cs="Arial" w:hAnsi="Arial" w:eastAsia="Arial"/>
          <w:b w:val="1"/>
          <w:i w:val="0"/>
          <w:caps w:val="0"/>
          <w:strike w:val="0"/>
          <w:noProof w:val="0"/>
          <w:vanish w:val="0"/>
          <w:color w:val="auto"/>
          <w:sz w:val="20"/>
          <w:u w:val="none"/>
          <w:shd w:val="clear" w:color="auto" w:fill="auto"/>
          <w:vertAlign w:val="baseline"/>
          <w:lang/>
        </w:rPr>
        <w:br w:type="textWrapping"/>
      </w:r>
      <w:r>
        <w:rPr>
          <w:rFonts w:ascii="Arial" w:cs="Arial" w:hAnsi="Arial" w:eastAsia="Arial"/>
          <w:b w:val="1"/>
          <w:i w:val="0"/>
          <w:caps w:val="0"/>
          <w:strike w:val="0"/>
          <w:noProof w:val="0"/>
          <w:vanish w:val="0"/>
          <w:color w:val="auto"/>
          <w:sz w:val="20"/>
          <w:u w:val="none"/>
          <w:shd w:val="clear" w:color="auto" w:fill="auto"/>
          <w:vertAlign w:val="baseline"/>
          <w:lang/>
        </w:rPr>
        <w:t xml:space="preserve">obvodových plášťů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zadaní na postup montáže obvodových plášťů (fasádní systémy vrstvené, systémy předvěšené provětrávané, lehké obvodové pláště, prosklené fasádní systémy, kontaktní zateplovací systémy).</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navrhne a vysvětlí postup montáže příslušného obvodového pláště.</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kritéria e) v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 g11.D.1266 Uplatnění znalostí stavební mechaniky a statiky </w:t>
      </w: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pět zadání na posouzení únosnosti jednoduché stavební konstrukce (dle § 139b odst. 5) zákona č. 50/1976 Sb., stavebního zákona).</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vysvětlí postup posouzení únosnosti zadané jednoduché stavební konstrukce.</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podle hodnoticího standardu profesní kvalifikace </w:t>
      </w:r>
      <w:r>
        <w:rPr>
          <w:rFonts w:ascii="Arial" w:cs="Arial" w:hAnsi="Arial" w:eastAsia="Arial"/>
          <w:b w:val="0"/>
          <w:i w:val="1"/>
          <w:caps w:val="0"/>
          <w:strike w:val="0"/>
          <w:noProof w:val="0"/>
          <w:vanish w:val="0"/>
          <w:color w:val="auto"/>
          <w:sz w:val="20"/>
          <w:u w:val="none"/>
          <w:shd w:val="clear" w:color="auto" w:fill="auto"/>
          <w:vertAlign w:val="baseline"/>
          <w:lang/>
        </w:rPr>
        <w:t>technik pro pozemní stavby</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nevede k autorizaci</w:t>
      </w:r>
      <w:r>
        <w:rPr>
          <w:rFonts w:ascii="Arial" w:cs="Arial" w:hAnsi="Arial" w:eastAsia="Arial"/>
          <w:b w:val="0"/>
          <w:i w:val="0"/>
          <w:caps w:val="0"/>
          <w:strike w:val="0"/>
          <w:noProof w:val="0"/>
          <w:vanish w:val="0"/>
          <w:color w:val="auto"/>
          <w:sz w:val="20"/>
          <w:u w:val="none"/>
          <w:shd w:val="clear" w:color="auto" w:fill="auto"/>
          <w:vertAlign w:val="baseline"/>
          <w:lang/>
        </w:rPr>
        <w:t xml:space="preserve"> ve smyslu zákona č. 360/1992 Sb. o výkonu povolání autorizovaných architektů a o výkonu povolání autorizovaných inženýrů a techniků činných ve výstavbě, ve znění pozdějších předpisů (dále autorizace ČKAIT).</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 hodnoticího standardu profesní kvalifikace technik pro pozemní stavby byly rovněž začleněny požadavky, které ČKAIT vyžaduje pro rozdílovou zkoušku podle § 8 odst. 7 písm. a) autorizačního zákona, ve znění pozdějších předpisů http://www.ckait.cz/</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 nutno upozornit, že v tomto textu je třeba rozlišovat mezi autorizací udělovanou ČKAIT pro výkon vybraných činností ve výstavbě a autorizací jako oprávněním konat zkoušky uchazečů o získání profesní kvalifikace podle tohoto hodnoticího standardu na základě pověření vydaném autorizujícím orgánem. </w:t>
      </w:r>
    </w:p>
    <w:p>
      <w:pPr>
        <w:pStyle w:val="P33"/>
        <w:framePr w:w="10766" w:h="1837" w:hRule="exact" w:wrap="none" w:vAnchor="page" w:hAnchor="margin" w:x="0" w:y="12258"/>
        <w:rPr>
          <w:rStyle w:val="C3"/>
          <w:rtl w:val="0"/>
        </w:rPr>
      </w:pPr>
    </w:p>
    <w:p>
      <w:pPr>
        <w:pStyle w:val="P35"/>
        <w:framePr w:w="10710" w:h="340" w:hRule="exact" w:wrap="none" w:vAnchor="page" w:hAnchor="margin" w:x="28" w:y="12258"/>
        <w:rPr>
          <w:rStyle w:val="C25"/>
          <w:rtl w:val="0"/>
        </w:rPr>
      </w:pPr>
      <w:r>
        <w:rPr>
          <w:rStyle w:val="C25"/>
          <w:rtl w:val="0"/>
        </w:rPr>
        <w:t>Výsledné hodnocení</w:t>
      </w:r>
    </w:p>
    <w:p>
      <w:pPr>
        <w:keepNext w:val="0"/>
        <w:keepLines w:val="0"/>
        <w:framePr w:w="10766" w:h="1497" w:hRule="exact" w:wrap="none" w:vAnchor="page" w:hAnchor="margin" w:x="0" w:y="12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322"/>
        <w:rPr>
          <w:rStyle w:val="C3"/>
          <w:rtl w:val="0"/>
        </w:rPr>
      </w:pPr>
    </w:p>
    <w:p>
      <w:pPr>
        <w:pStyle w:val="P35"/>
        <w:framePr w:w="10710" w:h="340" w:hRule="exact" w:wrap="none" w:vAnchor="page" w:hAnchor="margin" w:x="28" w:y="14322"/>
        <w:rPr>
          <w:rStyle w:val="C25"/>
          <w:rtl w:val="0"/>
        </w:rPr>
      </w:pPr>
      <w:r>
        <w:rPr>
          <w:rStyle w:val="C25"/>
          <w:rtl w:val="0"/>
        </w:rPr>
        <w:t>Počet zkoušejících</w:t>
      </w:r>
    </w:p>
    <w:p>
      <w:pPr>
        <w:keepNext w:val="0"/>
        <w:keepLines w:val="0"/>
        <w:framePr w:w="10766" w:h="1036" w:hRule="exact" w:wrap="none" w:vAnchor="page" w:hAnchor="margin" w:x="0" w:y="14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pro pozemní stavby, 17.4.2026 5:54:37</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stavebnictví - zaměření pozemní stavby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projektování v oblasti stavební výroby nebo ve funkci učitele praktického vyučování v oblasti stavebnictví.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projektování v oblasti stavební výroby nebo ve funkci učitele praktického vyučování v oblasti stavebnictví.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projektování v oblasti stavební výroby nebo ve funkci učitele odborných předmětů v oblasti stavebnictví.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 pro pozemní stavby, 17.4.2026 5:54:37</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má k dispozici dále uvedené vybavení: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(dálkový nebo materiály v tištěné podobě) k věcně dotčeným zákonům, vyhláškám, předpisům a normám z oblasti TZB – zákon o územním plánování a stavebním řádu (stavební zákon) a navazující vyhlášky, zejména o dokumentaci staveb, stavebním řádu, technických požadavcích na stavby, technických požadavcích zajišťujících bezbariérové užívání staveb; zákon o výkonu povolání autorizovaných architektů a o výkonu povolání autorizovaných inženýrů a techniků činných ve výstavbě (autorizační zákon); zákon o živnostenském podnikání (živnostenský zákon); zákon o veřejných zakázkách; zákon o technických požadavcích na výrobky; zákon o požární ochraně; zákon o státní památkové péči; zákon o ochraně přírody a krajiny; zákon o ochraně zemědělského půdního fondu; zákon o katastru nemovitostí; zákon o ochraně veřejného zdraví; zákon o hospodaření energií; zákon o posuzování vlivu na životní prostředí; zákon o odpadech; zákon, kterým se upravují další požadavky bezpečnosti a ochrany zdraví při práci, nařízení vlády o bližších minimálních požadavcích a ochranu zdraví při práci na staveništích; občanský zákoník; zákoník práce</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stavební deník </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kritéria, která vyžadují praktické předvedení</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prostory pro realizaci zkoušky (např. učebna)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rýsovací a kreslící potřeby</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k internetu</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včetně potřebného softwaru (např. program AUTO CAD)</w:t>
      </w:r>
    </w:p>
    <w:p>
      <w:pPr>
        <w:keepNext w:val="0"/>
        <w:keepLines w:val="1"/>
        <w:framePr w:w="10766" w:h="791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dokumentaci související s hodnocenými činnostmi, předepsané technologické postupy a informační materiály (např. normy, uživatelské příručky, technické listy)</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616" w:hRule="exact" w:wrap="none" w:vAnchor="page" w:hAnchor="margin" w:x="0" w:y="10641"/>
        <w:rPr>
          <w:rStyle w:val="C3"/>
          <w:rtl w:val="0"/>
        </w:rPr>
      </w:pPr>
    </w:p>
    <w:p>
      <w:pPr>
        <w:pStyle w:val="P35"/>
        <w:framePr w:w="10710" w:h="340" w:hRule="exact" w:wrap="none" w:vAnchor="page" w:hAnchor="margin" w:x="28" w:y="10641"/>
        <w:rPr>
          <w:rStyle w:val="C25"/>
          <w:rtl w:val="0"/>
        </w:rPr>
      </w:pPr>
      <w:r>
        <w:rPr>
          <w:rStyle w:val="C25"/>
          <w:rtl w:val="0"/>
        </w:rPr>
        <w:t>Doba přípravy na zkoušku</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109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2484"/>
        <w:rPr>
          <w:rStyle w:val="C3"/>
          <w:rtl w:val="0"/>
        </w:rPr>
      </w:pPr>
    </w:p>
    <w:p>
      <w:pPr>
        <w:pStyle w:val="P35"/>
        <w:framePr w:w="10710" w:h="340" w:hRule="exact" w:wrap="none" w:vAnchor="page" w:hAnchor="margin" w:x="28" w:y="12484"/>
        <w:rPr>
          <w:rStyle w:val="C25"/>
          <w:rtl w:val="0"/>
        </w:rPr>
      </w:pPr>
      <w:r>
        <w:rPr>
          <w:rStyle w:val="C25"/>
          <w:rtl w:val="0"/>
        </w:rPr>
        <w:t>Doba pro vykonání zkoušky</w:t>
      </w:r>
    </w:p>
    <w:p>
      <w:pPr>
        <w:keepNext w:val="0"/>
        <w:keepLines w:val="0"/>
        <w:framePr w:w="10766" w:h="806" w:hRule="exact" w:wrap="none" w:vAnchor="page" w:hAnchor="margin" w:x="0" w:y="128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pozemní stavby, 17.4.2026 5:54:37</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VŠB - TU Ostrava,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Svaz podnikatelů ve stavebnictví, Praha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Fakulta arcchitektury, ČVUT V Praze</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STAMINA, s. r. o., Fakulta stavební VUT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pozemní stavby, 17.4.2026 5:54:37</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6C3BB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8E60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3D5AD1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A98E64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