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6D702" Type="http://schemas.openxmlformats.org/officeDocument/2006/relationships/officeDocument" Target="/word/document.xml" /><Relationship Id="coreR3D76D702" Type="http://schemas.openxmlformats.org/package/2006/relationships/metadata/core-properties" Target="/docProps/core.xml" /><Relationship Id="customR3D76D7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kopaných studní, 30.9.2026 5:46:32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30.9.2026 5:46:32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30.9.2026 5:46:32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30.9.2026 5:46:32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kopaných studní, 30.9.2026 5:46:32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80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kopaných studní, 30.9.2026 5:46:32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30.9.2026 5:46:32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FACD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