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E133" Type="http://schemas.openxmlformats.org/officeDocument/2006/relationships/officeDocument" Target="/word/document.xml" /><Relationship Id="coreR6E8E133" Type="http://schemas.openxmlformats.org/package/2006/relationships/metadata/core-properties" Target="/docProps/core.xml" /><Relationship Id="customR6E8E1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4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vrtů pro tepelná čerpadla, 30.9.2026 6:54:52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