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FCB897" Type="http://schemas.openxmlformats.org/officeDocument/2006/relationships/officeDocument" Target="/word/document.xml" /><Relationship Id="coreR5AFCB897" Type="http://schemas.openxmlformats.org/package/2006/relationships/metadata/core-properties" Target="/docProps/core.xml" /><Relationship Id="customR5AFCB8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Studnař/studnařka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3:52:12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705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