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0ADE44" Type="http://schemas.openxmlformats.org/officeDocument/2006/relationships/officeDocument" Target="/word/document.xml" /><Relationship Id="coreR160ADE44" Type="http://schemas.openxmlformats.org/package/2006/relationships/metadata/core-properties" Target="/docProps/core.xml" /><Relationship Id="customR160ADE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vsakovacích vrtů a zařízení pro využívání dešťové vody (kód: 36-138-H)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vsakovací vrty a zařízení na využití dešťové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vsakovacího vrtu a zařízení na využití dešťové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vsakovacího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vsakovacích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vsakovacího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vsakovacích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Osazování jímek a nádrží pro jímání dešťové vody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31.7.2026 16:56:02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předpisy a normy pro stavbu vsakovacích vrtů a zařízení na využití dešťové vody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staveniště pro vsakovací vrty a zařízení na využití dešťové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podmínky vydání územního rozhodnutí a stavebního povolení pro vsakovací vrty a zařízení na využití dešťové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Připravit a zabezpečit staveniště pro vsakovací vrty a zařízení na využití dešťové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Zřizování vsakovacího vrtu a zařízení na využití dešťové vody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Zjistit a navrhnout postup prací podle schválené dokumentace</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Zajistit požadavky na bezpečnost a ochranu zdraví při práci</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pažnice před osazením do vsakovacího vrtu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Zhotovit vrt pro vsakování dešťové vody podle projektové dokumentace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Osadit pažnice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a ústní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způsob čištění vsakovacího vrtu</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h) Popsat vady vzniklé nedodržením pracovních postupů</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3"/>
        <w:framePr w:w="10710" w:h="340" w:hRule="exact" w:wrap="none" w:vAnchor="page" w:hAnchor="margin" w:x="28" w:y="12619"/>
        <w:rPr>
          <w:rStyle w:val="C18"/>
          <w:rtl w:val="0"/>
        </w:rPr>
      </w:pPr>
      <w:r>
        <w:rPr>
          <w:rStyle w:val="C18"/>
          <w:rtl w:val="0"/>
        </w:rPr>
        <w:t>Provádění izolací vsakovacího vrtu</w:t>
      </w:r>
    </w:p>
    <w:p>
      <w:pPr>
        <w:pStyle w:val="P24"/>
        <w:framePr w:w="6713" w:h="376" w:hRule="exact" w:wrap="none" w:vAnchor="page" w:hAnchor="margin" w:x="45" w:y="13058"/>
        <w:rPr>
          <w:rStyle w:val="C3"/>
          <w:rtl w:val="0"/>
        </w:rPr>
      </w:pPr>
    </w:p>
    <w:p>
      <w:pPr>
        <w:pStyle w:val="P25"/>
        <w:framePr w:w="6661" w:h="249" w:hRule="exact" w:wrap="none" w:vAnchor="page" w:hAnchor="margin" w:x="71" w:y="13129"/>
        <w:rPr>
          <w:rStyle w:val="C19"/>
          <w:rtl w:val="0"/>
        </w:rPr>
      </w:pPr>
      <w:r>
        <w:rPr>
          <w:rStyle w:val="C19"/>
          <w:rtl w:val="0"/>
        </w:rPr>
        <w:t>Kritéria hodnocení</w:t>
      </w:r>
    </w:p>
    <w:p>
      <w:pPr>
        <w:pStyle w:val="P26"/>
        <w:framePr w:w="3918" w:h="376" w:hRule="exact" w:wrap="none" w:vAnchor="page" w:hAnchor="margin" w:x="6803" w:y="13058"/>
        <w:rPr>
          <w:rStyle w:val="C3"/>
          <w:rtl w:val="0"/>
        </w:rPr>
      </w:pPr>
    </w:p>
    <w:p>
      <w:pPr>
        <w:pStyle w:val="P27"/>
        <w:framePr w:w="3836" w:h="249" w:hRule="exact" w:wrap="none" w:vAnchor="page" w:hAnchor="margin" w:x="6859" w:y="13129"/>
        <w:rPr>
          <w:rStyle w:val="C20"/>
          <w:rtl w:val="0"/>
        </w:rPr>
      </w:pPr>
      <w:r>
        <w:rPr>
          <w:rStyle w:val="C20"/>
          <w:rtl w:val="0"/>
        </w:rPr>
        <w:t>Způsoby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a) Popsat předpisy pro izolaci pláště vrtu a úpravy jeho okolí</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Ústní ověření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b) Provést izolaci pláště vrtu</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 s ústním vysvětlením</w:t>
      </w:r>
    </w:p>
    <w:p>
      <w:pPr>
        <w:pStyle w:val="P32"/>
        <w:framePr w:w="10710" w:h="248" w:hRule="exact" w:wrap="none" w:vAnchor="page" w:hAnchor="margin" w:x="28" w:y="14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31.7.2026 16:56:02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vsakovacích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vsakovacích vrtů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Odčerpat závadnou vodu z vsakovacího vrtu kalovými čerpadly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vsakovacího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alespoň dvě technologie používané pro opravu hlavy vsakovacího vrtu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opravu poškozené hlavy vsakovacího vrtu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Rekonstrukce a oživování vsakovacích vrtů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Zjistit požadavky a navrhnout postup práce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Odstranit usazeniny a kaly, případně tekuté písky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vsakovacích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Osazování jímek a nádrží pro jímání dešťové vody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alespoň tři možnosti využití dešťové vody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Zjistit a navrhnout postup správného osazení nádrží a jímek podle projektové dokumentace</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Zhotovit pomocné konstrukce pro osazení technologie pro čerpání zachycené dešťové vody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3"/>
        <w:framePr w:w="10710" w:h="340" w:hRule="exact" w:wrap="none" w:vAnchor="page" w:hAnchor="margin" w:x="28" w:y="12673"/>
        <w:rPr>
          <w:rStyle w:val="C18"/>
          <w:rtl w:val="0"/>
        </w:rPr>
      </w:pPr>
      <w:r>
        <w:rPr>
          <w:rStyle w:val="C18"/>
          <w:rtl w:val="0"/>
        </w:rPr>
        <w:t>Ošetřování a údržba strojů a zařízení pro studnařské práce</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zásady BOZP se zařízeními pro studnařské práce</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Ústní ověření</w:t>
      </w:r>
    </w:p>
    <w:p>
      <w:pPr>
        <w:pStyle w:val="P16"/>
        <w:framePr w:w="6710" w:h="831" w:hRule="exact" w:wrap="none" w:vAnchor="page" w:hAnchor="margin" w:x="45" w:y="13865"/>
        <w:rPr>
          <w:rStyle w:val="C3"/>
          <w:rtl w:val="0"/>
        </w:rPr>
      </w:pPr>
    </w:p>
    <w:p>
      <w:pPr>
        <w:pStyle w:val="P17"/>
        <w:framePr w:w="6658" w:h="704" w:hRule="exact" w:wrap="none" w:vAnchor="page" w:hAnchor="margin" w:x="71" w:y="13921"/>
        <w:rPr>
          <w:rStyle w:val="C13"/>
          <w:rtl w:val="0"/>
        </w:rPr>
      </w:pPr>
      <w:r>
        <w:rPr>
          <w:rStyle w:val="C13"/>
          <w:rtl w:val="0"/>
        </w:rPr>
        <w:t>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3865"/>
        <w:rPr>
          <w:rStyle w:val="C3"/>
          <w:rtl w:val="0"/>
        </w:rPr>
      </w:pPr>
    </w:p>
    <w:p>
      <w:pPr>
        <w:pStyle w:val="P31"/>
        <w:framePr w:w="3839" w:h="704" w:hRule="exact" w:wrap="none" w:vAnchor="page" w:hAnchor="margin" w:x="6856" w:y="13921"/>
        <w:rPr>
          <w:rStyle w:val="C22"/>
          <w:rtl w:val="0"/>
        </w:rPr>
      </w:pPr>
      <w:r>
        <w:rPr>
          <w:rStyle w:val="C22"/>
          <w:rtl w:val="0"/>
        </w:rPr>
        <w:t>Praktické předvedení a ústní ověření</w:t>
      </w:r>
    </w:p>
    <w:p>
      <w:pPr>
        <w:pStyle w:val="P32"/>
        <w:framePr w:w="10710" w:h="248" w:hRule="exact" w:wrap="none" w:vAnchor="page" w:hAnchor="margin" w:x="28" w:y="14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31.7.2026 16:56:02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a ke kvalitě zhotoveného produktu.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732"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Počet zkoušejících</w:t>
      </w:r>
    </w:p>
    <w:p>
      <w:pPr>
        <w:keepNext w:val="0"/>
        <w:keepLines w:val="0"/>
        <w:framePr w:w="10766" w:h="103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31.7.2026 16:56:02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36-138-H Studnař/studnařka vsakovacích vrtů a zařízení pro využívání dešťové vody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31.7.2026 16:56:02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vsakovacích vrtů a zařízení na využití dešťové vody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poškozená hlava vsakovacího vrtu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zhotovování vsakovacích vrtů: vrtná souprava se spalovacím motorem, vrtná souprava s pohonem elektromotorem, kalová čerpadla, trojnožka s navijákem, vrátek, transformátor a osvětlení s nízkým napětím, vysokotlaký čisticí stroj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vrtačka</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pomocný personál (v případě nutnosti)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vrty nebo pro výztuhu vrtů.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1041"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1041"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31.7.2026 16:56:02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31.7.2026 16:56:02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13334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