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4A4D77" Type="http://schemas.openxmlformats.org/officeDocument/2006/relationships/officeDocument" Target="/word/document.xml" /><Relationship Id="coreR394A4D77" Type="http://schemas.openxmlformats.org/package/2006/relationships/metadata/core-properties" Target="/docProps/core.xml" /><Relationship Id="customR394A4D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bezvýkopové technologie (kód: 36-139-H)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strojů a zařízení pro bezvýkopové technologie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pro bezvýkopovou technologii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průzkumů vodovodů a kanalizací, včetně čištění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Vyhodnocení stavebnětechnického stavu trubních vedení a návrh opatření, způsobu opravy nebo sanace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Diagnostika netlakových a tlakových trubních vedení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Přípravné práce pro průzkum a bezvýkopové opravy podzemních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materiálů pro bezvýkopové technologie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Provedení bezvýkopové opravy nebo sanace potrubí vhodnou metodou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Řízené horizontální vrtání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Pokládka potrubí metodou pluhování v nezpevněných plochách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Provedení výstavby nových trubních vedení bezvýkopovými technologiemi</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Kontrola provedených prací kamerou a zkoušky těsnosti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Ošetřování a údržba strojů a zařízení pro bezvýkopové technologie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pro bezvýkopové technologie, 20.10.2026 10:24:54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nad technickým výkresem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nad technickou dokumentací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předpisy a normy pro stavbu bezvýkopové technologie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staveniště pro bezvýkopovou technologii a jeho zabezpečení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Vysvětlit podmínky vydání územního rozhodnutí a stavebního povolení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Připravit staveniště a jeho zabezpečení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Připravit startovací a koncovou jámu pro řízené horizontální vrtání</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Provádění průzkumů vodovodů a kanalizací, včetně čištění</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Uvést předpoklady pro kvalitní provedení průzkumu potrubí</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Ústní ověření</w:t>
      </w:r>
    </w:p>
    <w:p>
      <w:pPr>
        <w:pStyle w:val="P16"/>
        <w:framePr w:w="6710" w:h="607" w:hRule="exact" w:wrap="none" w:vAnchor="page" w:hAnchor="margin" w:x="45" w:y="8890"/>
        <w:rPr>
          <w:rStyle w:val="C3"/>
          <w:rtl w:val="0"/>
        </w:rPr>
      </w:pPr>
    </w:p>
    <w:p>
      <w:pPr>
        <w:pStyle w:val="P17"/>
        <w:framePr w:w="6658" w:h="480" w:hRule="exact" w:wrap="none" w:vAnchor="page" w:hAnchor="margin" w:x="71" w:y="8946"/>
        <w:rPr>
          <w:rStyle w:val="C13"/>
          <w:rtl w:val="0"/>
        </w:rPr>
      </w:pPr>
      <w:r>
        <w:rPr>
          <w:rStyle w:val="C13"/>
          <w:rtl w:val="0"/>
        </w:rPr>
        <w:t>b) Vyčistit část vodovodního a kanalizačního potrubí s využitím speciální technologie čištění</w:t>
      </w:r>
    </w:p>
    <w:p>
      <w:pPr>
        <w:pStyle w:val="P30"/>
        <w:framePr w:w="3921" w:h="607" w:hRule="exact" w:wrap="none" w:vAnchor="page" w:hAnchor="margin" w:x="6800" w:y="8890"/>
        <w:rPr>
          <w:rStyle w:val="C3"/>
          <w:rtl w:val="0"/>
        </w:rPr>
      </w:pPr>
    </w:p>
    <w:p>
      <w:pPr>
        <w:pStyle w:val="P31"/>
        <w:framePr w:w="3839" w:h="480" w:hRule="exact" w:wrap="none" w:vAnchor="page" w:hAnchor="margin" w:x="6856" w:y="8946"/>
        <w:rPr>
          <w:rStyle w:val="C22"/>
          <w:rtl w:val="0"/>
        </w:rPr>
      </w:pPr>
      <w:r>
        <w:rPr>
          <w:rStyle w:val="C22"/>
          <w:rtl w:val="0"/>
        </w:rPr>
        <w:t>Praktické předvedení a ústní ověření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Popsat výstup z provedeného průzkumu</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Ústní ověření</w:t>
      </w:r>
    </w:p>
    <w:p>
      <w:pPr>
        <w:pStyle w:val="P32"/>
        <w:framePr w:w="10710" w:h="248" w:hRule="exact" w:wrap="none" w:vAnchor="page" w:hAnchor="margin" w:x="28" w:y="9987"/>
        <w:rPr>
          <w:rStyle w:val="C23"/>
          <w:rtl w:val="0"/>
        </w:rPr>
      </w:pPr>
      <w:r>
        <w:rPr>
          <w:rStyle w:val="C23"/>
          <w:rtl w:val="0"/>
        </w:rPr>
        <w:t>Je třeba splnit všechna kritéria.</w:t>
      </w:r>
    </w:p>
    <w:p>
      <w:pPr>
        <w:pStyle w:val="P23"/>
        <w:framePr w:w="10710" w:h="547" w:hRule="exact" w:wrap="none" w:vAnchor="page" w:hAnchor="margin" w:x="28" w:y="10422"/>
        <w:rPr>
          <w:rStyle w:val="C18"/>
          <w:rtl w:val="0"/>
        </w:rPr>
      </w:pPr>
      <w:r>
        <w:rPr>
          <w:rStyle w:val="C18"/>
          <w:rtl w:val="0"/>
        </w:rPr>
        <w:t>Vyhodnocení stavebnětechnického stavu trubních vedení a návrh opatření, způsobu opravy nebo sanace</w:t>
      </w:r>
    </w:p>
    <w:p>
      <w:pPr>
        <w:pStyle w:val="P24"/>
        <w:framePr w:w="6713" w:h="376" w:hRule="exact" w:wrap="none" w:vAnchor="page" w:hAnchor="margin" w:x="45" w:y="11069"/>
        <w:rPr>
          <w:rStyle w:val="C3"/>
          <w:rtl w:val="0"/>
        </w:rPr>
      </w:pPr>
    </w:p>
    <w:p>
      <w:pPr>
        <w:pStyle w:val="P25"/>
        <w:framePr w:w="6661" w:h="249" w:hRule="exact" w:wrap="none" w:vAnchor="page" w:hAnchor="margin" w:x="71" w:y="11140"/>
        <w:rPr>
          <w:rStyle w:val="C19"/>
          <w:rtl w:val="0"/>
        </w:rPr>
      </w:pPr>
      <w:r>
        <w:rPr>
          <w:rStyle w:val="C19"/>
          <w:rtl w:val="0"/>
        </w:rPr>
        <w:t>Kritéria hodnocení</w:t>
      </w:r>
    </w:p>
    <w:p>
      <w:pPr>
        <w:pStyle w:val="P26"/>
        <w:framePr w:w="3918" w:h="376" w:hRule="exact" w:wrap="none" w:vAnchor="page" w:hAnchor="margin" w:x="6803" w:y="11069"/>
        <w:rPr>
          <w:rStyle w:val="C3"/>
          <w:rtl w:val="0"/>
        </w:rPr>
      </w:pPr>
    </w:p>
    <w:p>
      <w:pPr>
        <w:pStyle w:val="P27"/>
        <w:framePr w:w="3836" w:h="249" w:hRule="exact" w:wrap="none" w:vAnchor="page" w:hAnchor="margin" w:x="6859" w:y="11140"/>
        <w:rPr>
          <w:rStyle w:val="C20"/>
          <w:rtl w:val="0"/>
        </w:rPr>
      </w:pPr>
      <w:r>
        <w:rPr>
          <w:rStyle w:val="C20"/>
          <w:rtl w:val="0"/>
        </w:rPr>
        <w:t>Způsoby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a) Vyhodnotit stav vodovodního potrubí</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Praktické předvedení a ústní ověření</w:t>
      </w:r>
    </w:p>
    <w:p>
      <w:pPr>
        <w:pStyle w:val="P16"/>
        <w:framePr w:w="6710" w:h="376" w:hRule="exact" w:wrap="none" w:vAnchor="page" w:hAnchor="margin" w:x="45" w:y="11821"/>
        <w:rPr>
          <w:rStyle w:val="C3"/>
          <w:rtl w:val="0"/>
        </w:rPr>
      </w:pPr>
    </w:p>
    <w:p>
      <w:pPr>
        <w:pStyle w:val="P17"/>
        <w:framePr w:w="6658" w:h="249" w:hRule="exact" w:wrap="none" w:vAnchor="page" w:hAnchor="margin" w:x="71" w:y="11877"/>
        <w:rPr>
          <w:rStyle w:val="C13"/>
          <w:rtl w:val="0"/>
        </w:rPr>
      </w:pPr>
      <w:r>
        <w:rPr>
          <w:rStyle w:val="C13"/>
          <w:rtl w:val="0"/>
        </w:rPr>
        <w:t>b) Navrhnout opatření a způsob opravy nebo sanace vodovodního potrubí</w:t>
      </w:r>
    </w:p>
    <w:p>
      <w:pPr>
        <w:pStyle w:val="P30"/>
        <w:framePr w:w="3921" w:h="376" w:hRule="exact" w:wrap="none" w:vAnchor="page" w:hAnchor="margin" w:x="6800" w:y="11821"/>
        <w:rPr>
          <w:rStyle w:val="C3"/>
          <w:rtl w:val="0"/>
        </w:rPr>
      </w:pPr>
    </w:p>
    <w:p>
      <w:pPr>
        <w:pStyle w:val="P31"/>
        <w:framePr w:w="3839" w:h="249" w:hRule="exact" w:wrap="none" w:vAnchor="page" w:hAnchor="margin" w:x="6856" w:y="11877"/>
        <w:rPr>
          <w:rStyle w:val="C22"/>
          <w:rtl w:val="0"/>
        </w:rPr>
      </w:pPr>
      <w:r>
        <w:rPr>
          <w:rStyle w:val="C22"/>
          <w:rtl w:val="0"/>
        </w:rPr>
        <w:t>Praktické předvedení a ústní ověření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c) Vyhodnotit stav kanalizačního potrubí</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Praktické předvedení a ústní ověření</w:t>
      </w:r>
    </w:p>
    <w:p>
      <w:pPr>
        <w:pStyle w:val="P16"/>
        <w:framePr w:w="6710" w:h="376" w:hRule="exact" w:wrap="none" w:vAnchor="page" w:hAnchor="margin" w:x="45" w:y="12574"/>
        <w:rPr>
          <w:rStyle w:val="C3"/>
          <w:rtl w:val="0"/>
        </w:rPr>
      </w:pPr>
    </w:p>
    <w:p>
      <w:pPr>
        <w:pStyle w:val="P17"/>
        <w:framePr w:w="6658" w:h="249" w:hRule="exact" w:wrap="none" w:vAnchor="page" w:hAnchor="margin" w:x="71" w:y="12630"/>
        <w:rPr>
          <w:rStyle w:val="C13"/>
          <w:rtl w:val="0"/>
        </w:rPr>
      </w:pPr>
      <w:r>
        <w:rPr>
          <w:rStyle w:val="C13"/>
          <w:rtl w:val="0"/>
        </w:rPr>
        <w:t>d) Navrhnout opatření a způsob opravy nebo sanace kanalizačního potrubí</w:t>
      </w:r>
    </w:p>
    <w:p>
      <w:pPr>
        <w:pStyle w:val="P30"/>
        <w:framePr w:w="3921" w:h="376" w:hRule="exact" w:wrap="none" w:vAnchor="page" w:hAnchor="margin" w:x="6800" w:y="12574"/>
        <w:rPr>
          <w:rStyle w:val="C3"/>
          <w:rtl w:val="0"/>
        </w:rPr>
      </w:pPr>
    </w:p>
    <w:p>
      <w:pPr>
        <w:pStyle w:val="P31"/>
        <w:framePr w:w="3839" w:h="249" w:hRule="exact" w:wrap="none" w:vAnchor="page" w:hAnchor="margin" w:x="6856" w:y="12630"/>
        <w:rPr>
          <w:rStyle w:val="C22"/>
          <w:rtl w:val="0"/>
        </w:rPr>
      </w:pPr>
      <w:r>
        <w:rPr>
          <w:rStyle w:val="C22"/>
          <w:rtl w:val="0"/>
        </w:rPr>
        <w:t>Praktické předvedení a ústní ověření</w:t>
      </w:r>
    </w:p>
    <w:p>
      <w:pPr>
        <w:pStyle w:val="P32"/>
        <w:framePr w:w="10710" w:h="248" w:hRule="exact" w:wrap="none" w:vAnchor="page" w:hAnchor="margin" w:x="28" w:y="13063"/>
        <w:rPr>
          <w:rStyle w:val="C23"/>
          <w:rtl w:val="0"/>
        </w:rPr>
      </w:pPr>
      <w:r>
        <w:rPr>
          <w:rStyle w:val="C23"/>
          <w:rtl w:val="0"/>
        </w:rPr>
        <w:t>Je třeba splnit všechna kritéria.</w:t>
      </w:r>
    </w:p>
    <w:p>
      <w:pPr>
        <w:pStyle w:val="P23"/>
        <w:framePr w:w="10710" w:h="340" w:hRule="exact" w:wrap="none" w:vAnchor="page" w:hAnchor="margin" w:x="28" w:y="13499"/>
        <w:rPr>
          <w:rStyle w:val="C18"/>
          <w:rtl w:val="0"/>
        </w:rPr>
      </w:pPr>
      <w:r>
        <w:rPr>
          <w:rStyle w:val="C18"/>
          <w:rtl w:val="0"/>
        </w:rPr>
        <w:t>Diagnostika netlakových a tlakových trubních vedení</w:t>
      </w:r>
    </w:p>
    <w:p>
      <w:pPr>
        <w:pStyle w:val="P24"/>
        <w:framePr w:w="6713" w:h="376" w:hRule="exact" w:wrap="none" w:vAnchor="page" w:hAnchor="margin" w:x="45" w:y="13938"/>
        <w:rPr>
          <w:rStyle w:val="C3"/>
          <w:rtl w:val="0"/>
        </w:rPr>
      </w:pPr>
    </w:p>
    <w:p>
      <w:pPr>
        <w:pStyle w:val="P25"/>
        <w:framePr w:w="6661" w:h="249" w:hRule="exact" w:wrap="none" w:vAnchor="page" w:hAnchor="margin" w:x="71" w:y="14009"/>
        <w:rPr>
          <w:rStyle w:val="C19"/>
          <w:rtl w:val="0"/>
        </w:rPr>
      </w:pPr>
      <w:r>
        <w:rPr>
          <w:rStyle w:val="C19"/>
          <w:rtl w:val="0"/>
        </w:rPr>
        <w:t>Kritéria hodnocení</w:t>
      </w:r>
    </w:p>
    <w:p>
      <w:pPr>
        <w:pStyle w:val="P26"/>
        <w:framePr w:w="3918" w:h="376" w:hRule="exact" w:wrap="none" w:vAnchor="page" w:hAnchor="margin" w:x="6803" w:y="13938"/>
        <w:rPr>
          <w:rStyle w:val="C3"/>
          <w:rtl w:val="0"/>
        </w:rPr>
      </w:pPr>
    </w:p>
    <w:p>
      <w:pPr>
        <w:pStyle w:val="P27"/>
        <w:framePr w:w="3836" w:h="249" w:hRule="exact" w:wrap="none" w:vAnchor="page" w:hAnchor="margin" w:x="6859" w:y="14009"/>
        <w:rPr>
          <w:rStyle w:val="C20"/>
          <w:rtl w:val="0"/>
        </w:rPr>
      </w:pPr>
      <w:r>
        <w:rPr>
          <w:rStyle w:val="C20"/>
          <w:rtl w:val="0"/>
        </w:rPr>
        <w:t>Způsoby ověření</w:t>
      </w:r>
    </w:p>
    <w:p>
      <w:pPr>
        <w:pStyle w:val="P12"/>
        <w:framePr w:w="6710" w:h="376" w:hRule="exact" w:wrap="none" w:vAnchor="page" w:hAnchor="margin" w:x="45" w:y="14314"/>
        <w:rPr>
          <w:rStyle w:val="C3"/>
          <w:rtl w:val="0"/>
        </w:rPr>
      </w:pPr>
    </w:p>
    <w:p>
      <w:pPr>
        <w:pStyle w:val="P13"/>
        <w:framePr w:w="6658" w:h="249" w:hRule="exact" w:wrap="none" w:vAnchor="page" w:hAnchor="margin" w:x="71" w:y="14370"/>
        <w:rPr>
          <w:rStyle w:val="C11"/>
          <w:rtl w:val="0"/>
        </w:rPr>
      </w:pPr>
      <w:r>
        <w:rPr>
          <w:rStyle w:val="C11"/>
          <w:rtl w:val="0"/>
        </w:rPr>
        <w:t>a) Popsat výstup z optické inspekce trubních vedení</w:t>
      </w:r>
    </w:p>
    <w:p>
      <w:pPr>
        <w:pStyle w:val="P28"/>
        <w:framePr w:w="3921" w:h="376" w:hRule="exact" w:wrap="none" w:vAnchor="page" w:hAnchor="margin" w:x="6800" w:y="14314"/>
        <w:rPr>
          <w:rStyle w:val="C3"/>
          <w:rtl w:val="0"/>
        </w:rPr>
      </w:pPr>
    </w:p>
    <w:p>
      <w:pPr>
        <w:pStyle w:val="P29"/>
        <w:framePr w:w="3839" w:h="249" w:hRule="exact" w:wrap="none" w:vAnchor="page" w:hAnchor="margin" w:x="6856" w:y="14370"/>
        <w:rPr>
          <w:rStyle w:val="C21"/>
          <w:rtl w:val="0"/>
        </w:rPr>
      </w:pPr>
      <w:r>
        <w:rPr>
          <w:rStyle w:val="C21"/>
          <w:rtl w:val="0"/>
        </w:rPr>
        <w:t>Ústní ověření</w:t>
      </w:r>
    </w:p>
    <w:p>
      <w:pPr>
        <w:pStyle w:val="P16"/>
        <w:framePr w:w="6710" w:h="376" w:hRule="exact" w:wrap="none" w:vAnchor="page" w:hAnchor="margin" w:x="45" w:y="14691"/>
        <w:rPr>
          <w:rStyle w:val="C3"/>
          <w:rtl w:val="0"/>
        </w:rPr>
      </w:pPr>
    </w:p>
    <w:p>
      <w:pPr>
        <w:pStyle w:val="P17"/>
        <w:framePr w:w="6658" w:h="249" w:hRule="exact" w:wrap="none" w:vAnchor="page" w:hAnchor="margin" w:x="71" w:y="14747"/>
        <w:rPr>
          <w:rStyle w:val="C13"/>
          <w:rtl w:val="0"/>
        </w:rPr>
      </w:pPr>
      <w:r>
        <w:rPr>
          <w:rStyle w:val="C13"/>
          <w:rtl w:val="0"/>
        </w:rPr>
        <w:t>b) Popsat nadstandardní metody pro diagnostiku trubních vedení</w:t>
      </w:r>
    </w:p>
    <w:p>
      <w:pPr>
        <w:pStyle w:val="P30"/>
        <w:framePr w:w="3921" w:h="376" w:hRule="exact" w:wrap="none" w:vAnchor="page" w:hAnchor="margin" w:x="6800" w:y="14691"/>
        <w:rPr>
          <w:rStyle w:val="C3"/>
          <w:rtl w:val="0"/>
        </w:rPr>
      </w:pPr>
    </w:p>
    <w:p>
      <w:pPr>
        <w:pStyle w:val="P31"/>
        <w:framePr w:w="3839" w:h="249" w:hRule="exact" w:wrap="none" w:vAnchor="page" w:hAnchor="margin" w:x="6856" w:y="14747"/>
        <w:rPr>
          <w:rStyle w:val="C22"/>
          <w:rtl w:val="0"/>
        </w:rPr>
      </w:pPr>
      <w:r>
        <w:rPr>
          <w:rStyle w:val="C22"/>
          <w:rtl w:val="0"/>
        </w:rPr>
        <w:t>Ústní ověření</w:t>
      </w:r>
    </w:p>
    <w:p>
      <w:pPr>
        <w:pStyle w:val="P12"/>
        <w:framePr w:w="6710" w:h="376" w:hRule="exact" w:wrap="none" w:vAnchor="page" w:hAnchor="margin" w:x="45" w:y="15067"/>
        <w:rPr>
          <w:rStyle w:val="C3"/>
          <w:rtl w:val="0"/>
        </w:rPr>
      </w:pPr>
    </w:p>
    <w:p>
      <w:pPr>
        <w:pStyle w:val="P13"/>
        <w:framePr w:w="6658" w:h="249" w:hRule="exact" w:wrap="none" w:vAnchor="page" w:hAnchor="margin" w:x="71" w:y="15123"/>
        <w:rPr>
          <w:rStyle w:val="C11"/>
          <w:rtl w:val="0"/>
        </w:rPr>
      </w:pPr>
      <w:r>
        <w:rPr>
          <w:rStyle w:val="C11"/>
          <w:rtl w:val="0"/>
        </w:rPr>
        <w:t>c) Stanovit podklady pro plán obnovy potrubních sítí</w:t>
      </w:r>
    </w:p>
    <w:p>
      <w:pPr>
        <w:pStyle w:val="P28"/>
        <w:framePr w:w="3921" w:h="376" w:hRule="exact" w:wrap="none" w:vAnchor="page" w:hAnchor="margin" w:x="6800" w:y="15067"/>
        <w:rPr>
          <w:rStyle w:val="C3"/>
          <w:rtl w:val="0"/>
        </w:rPr>
      </w:pPr>
    </w:p>
    <w:p>
      <w:pPr>
        <w:pStyle w:val="P29"/>
        <w:framePr w:w="3839" w:h="249" w:hRule="exact" w:wrap="none" w:vAnchor="page" w:hAnchor="margin" w:x="6856" w:y="15123"/>
        <w:rPr>
          <w:rStyle w:val="C21"/>
          <w:rtl w:val="0"/>
        </w:rPr>
      </w:pPr>
      <w:r>
        <w:rPr>
          <w:rStyle w:val="C21"/>
          <w:rtl w:val="0"/>
        </w:rPr>
        <w:t>Praktické předvedení a ústní ověření</w:t>
      </w:r>
    </w:p>
    <w:p>
      <w:pPr>
        <w:pStyle w:val="P32"/>
        <w:framePr w:w="10710" w:h="248" w:hRule="exact" w:wrap="none" w:vAnchor="page" w:hAnchor="margin" w:x="28" w:y="155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bezvýkopové technologie, 20.10.2026 10:24:54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Přípravné práce pro průzkum a bezvýkopové opravy podzemních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přípravu staveniště, případné přečerpání splašků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zajištění náhradního zásobování pitnou vodou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Příprava materiálů pro bezvýkopové technologie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metody „hadicového reliningu“</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Připravit soupis materiálu a strojního zařízení pro provedení „hadicového reliningu“</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a 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Uvést zásady BOZP při provádění "hadicového reliningu“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Provedení bezvýkopové opravy nebo sanace potrubí vhodnou metodou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Popsat jednotlivé metody oprav a rekonstrukcí trubních vedení</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Ústní ověření</w:t>
      </w:r>
    </w:p>
    <w:p>
      <w:pPr>
        <w:pStyle w:val="P16"/>
        <w:framePr w:w="6710" w:h="376" w:hRule="exact" w:wrap="none" w:vAnchor="page" w:hAnchor="margin" w:x="45" w:y="8187"/>
        <w:rPr>
          <w:rStyle w:val="C3"/>
          <w:rtl w:val="0"/>
        </w:rPr>
      </w:pPr>
    </w:p>
    <w:p>
      <w:pPr>
        <w:pStyle w:val="P17"/>
        <w:framePr w:w="6658" w:h="249" w:hRule="exact" w:wrap="none" w:vAnchor="page" w:hAnchor="margin" w:x="71" w:y="8243"/>
        <w:rPr>
          <w:rStyle w:val="C13"/>
          <w:rtl w:val="0"/>
        </w:rPr>
      </w:pPr>
      <w:r>
        <w:rPr>
          <w:rStyle w:val="C13"/>
          <w:rtl w:val="0"/>
        </w:rPr>
        <w:t>b) Provést opravu pomocí krátkých vložek</w:t>
      </w:r>
    </w:p>
    <w:p>
      <w:pPr>
        <w:pStyle w:val="P30"/>
        <w:framePr w:w="3921" w:h="376" w:hRule="exact" w:wrap="none" w:vAnchor="page" w:hAnchor="margin" w:x="6800" w:y="8187"/>
        <w:rPr>
          <w:rStyle w:val="C3"/>
          <w:rtl w:val="0"/>
        </w:rPr>
      </w:pPr>
    </w:p>
    <w:p>
      <w:pPr>
        <w:pStyle w:val="P31"/>
        <w:framePr w:w="3839" w:h="249" w:hRule="exact" w:wrap="none" w:vAnchor="page" w:hAnchor="margin" w:x="6856" w:y="8243"/>
        <w:rPr>
          <w:rStyle w:val="C22"/>
          <w:rtl w:val="0"/>
        </w:rPr>
      </w:pPr>
      <w:r>
        <w:rPr>
          <w:rStyle w:val="C22"/>
          <w:rtl w:val="0"/>
        </w:rPr>
        <w:t>Praktické předvedení a ústní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c) Provést umístění krátkých vložek pomocí robota</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 a 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d) Provést hadicový relining</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 a ústní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e) Provést relining</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 a ústní ověření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f) Provést berstlining</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Praktické předvedení a ústní ověření</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Řízené horizontální vrtání</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376" w:hRule="exact" w:wrap="none" w:vAnchor="page" w:hAnchor="margin" w:x="45" w:y="11433"/>
        <w:rPr>
          <w:rStyle w:val="C3"/>
          <w:rtl w:val="0"/>
        </w:rPr>
      </w:pPr>
    </w:p>
    <w:p>
      <w:pPr>
        <w:pStyle w:val="P13"/>
        <w:framePr w:w="6658" w:h="249" w:hRule="exact" w:wrap="none" w:vAnchor="page" w:hAnchor="margin" w:x="71" w:y="11489"/>
        <w:rPr>
          <w:rStyle w:val="C11"/>
          <w:rtl w:val="0"/>
        </w:rPr>
      </w:pPr>
      <w:r>
        <w:rPr>
          <w:rStyle w:val="C11"/>
          <w:rtl w:val="0"/>
        </w:rPr>
        <w:t>a) Popsat jednotlivé metody horizontálního vrtání</w:t>
      </w:r>
    </w:p>
    <w:p>
      <w:pPr>
        <w:pStyle w:val="P28"/>
        <w:framePr w:w="3921" w:h="376" w:hRule="exact" w:wrap="none" w:vAnchor="page" w:hAnchor="margin" w:x="6800" w:y="11433"/>
        <w:rPr>
          <w:rStyle w:val="C3"/>
          <w:rtl w:val="0"/>
        </w:rPr>
      </w:pPr>
    </w:p>
    <w:p>
      <w:pPr>
        <w:pStyle w:val="P29"/>
        <w:framePr w:w="3839" w:h="249" w:hRule="exact" w:wrap="none" w:vAnchor="page" w:hAnchor="margin" w:x="6856" w:y="11489"/>
        <w:rPr>
          <w:rStyle w:val="C21"/>
          <w:rtl w:val="0"/>
        </w:rPr>
      </w:pPr>
      <w:r>
        <w:rPr>
          <w:rStyle w:val="C21"/>
          <w:rtl w:val="0"/>
        </w:rPr>
        <w:t>Ústní ověření</w:t>
      </w:r>
    </w:p>
    <w:p>
      <w:pPr>
        <w:pStyle w:val="P16"/>
        <w:framePr w:w="6710" w:h="607" w:hRule="exact" w:wrap="none" w:vAnchor="page" w:hAnchor="margin" w:x="45" w:y="11809"/>
        <w:rPr>
          <w:rStyle w:val="C3"/>
          <w:rtl w:val="0"/>
        </w:rPr>
      </w:pPr>
    </w:p>
    <w:p>
      <w:pPr>
        <w:pStyle w:val="P17"/>
        <w:framePr w:w="6658" w:h="480" w:hRule="exact" w:wrap="none" w:vAnchor="page" w:hAnchor="margin" w:x="71" w:y="11865"/>
        <w:rPr>
          <w:rStyle w:val="C13"/>
          <w:rtl w:val="0"/>
        </w:rPr>
      </w:pPr>
      <w:r>
        <w:rPr>
          <w:rStyle w:val="C13"/>
          <w:rtl w:val="0"/>
        </w:rPr>
        <w:t>b) Navrhnout postup práce pro provádění horizontálního vrtu se zatažením potrubí</w:t>
      </w:r>
    </w:p>
    <w:p>
      <w:pPr>
        <w:pStyle w:val="P30"/>
        <w:framePr w:w="3921" w:h="607" w:hRule="exact" w:wrap="none" w:vAnchor="page" w:hAnchor="margin" w:x="6800" w:y="11809"/>
        <w:rPr>
          <w:rStyle w:val="C3"/>
          <w:rtl w:val="0"/>
        </w:rPr>
      </w:pPr>
    </w:p>
    <w:p>
      <w:pPr>
        <w:pStyle w:val="P31"/>
        <w:framePr w:w="3839" w:h="480" w:hRule="exact" w:wrap="none" w:vAnchor="page" w:hAnchor="margin" w:x="6856" w:y="11865"/>
        <w:rPr>
          <w:rStyle w:val="C22"/>
          <w:rtl w:val="0"/>
        </w:rPr>
      </w:pPr>
      <w:r>
        <w:rPr>
          <w:rStyle w:val="C22"/>
          <w:rtl w:val="0"/>
        </w:rPr>
        <w:t>Ústní ověření</w:t>
      </w:r>
    </w:p>
    <w:p>
      <w:pPr>
        <w:pStyle w:val="P32"/>
        <w:framePr w:w="10710" w:h="248" w:hRule="exact" w:wrap="none" w:vAnchor="page" w:hAnchor="margin" w:x="28" w:y="12529"/>
        <w:rPr>
          <w:rStyle w:val="C23"/>
          <w:rtl w:val="0"/>
        </w:rPr>
      </w:pPr>
      <w:r>
        <w:rPr>
          <w:rStyle w:val="C23"/>
          <w:rtl w:val="0"/>
        </w:rPr>
        <w:t>Je třeba splnit obě kritéria.</w:t>
      </w:r>
    </w:p>
    <w:p>
      <w:pPr>
        <w:pStyle w:val="P23"/>
        <w:framePr w:w="10710" w:h="340" w:hRule="exact" w:wrap="none" w:vAnchor="page" w:hAnchor="margin" w:x="28" w:y="12965"/>
        <w:rPr>
          <w:rStyle w:val="C18"/>
          <w:rtl w:val="0"/>
        </w:rPr>
      </w:pPr>
      <w:r>
        <w:rPr>
          <w:rStyle w:val="C18"/>
          <w:rtl w:val="0"/>
        </w:rPr>
        <w:t>Pokládka potrubí metodou pluhování v nezpevněných plochách</w:t>
      </w:r>
    </w:p>
    <w:p>
      <w:pPr>
        <w:pStyle w:val="P24"/>
        <w:framePr w:w="6713" w:h="376" w:hRule="exact" w:wrap="none" w:vAnchor="page" w:hAnchor="margin" w:x="45" w:y="13404"/>
        <w:rPr>
          <w:rStyle w:val="C3"/>
          <w:rtl w:val="0"/>
        </w:rPr>
      </w:pPr>
    </w:p>
    <w:p>
      <w:pPr>
        <w:pStyle w:val="P25"/>
        <w:framePr w:w="6661" w:h="249" w:hRule="exact" w:wrap="none" w:vAnchor="page" w:hAnchor="margin" w:x="71" w:y="13475"/>
        <w:rPr>
          <w:rStyle w:val="C19"/>
          <w:rtl w:val="0"/>
        </w:rPr>
      </w:pPr>
      <w:r>
        <w:rPr>
          <w:rStyle w:val="C19"/>
          <w:rtl w:val="0"/>
        </w:rPr>
        <w:t>Kritéria hodnocení</w:t>
      </w:r>
    </w:p>
    <w:p>
      <w:pPr>
        <w:pStyle w:val="P26"/>
        <w:framePr w:w="3918" w:h="376" w:hRule="exact" w:wrap="none" w:vAnchor="page" w:hAnchor="margin" w:x="6803" w:y="13404"/>
        <w:rPr>
          <w:rStyle w:val="C3"/>
          <w:rtl w:val="0"/>
        </w:rPr>
      </w:pPr>
    </w:p>
    <w:p>
      <w:pPr>
        <w:pStyle w:val="P27"/>
        <w:framePr w:w="3836" w:h="249" w:hRule="exact" w:wrap="none" w:vAnchor="page" w:hAnchor="margin" w:x="6859" w:y="13475"/>
        <w:rPr>
          <w:rStyle w:val="C20"/>
          <w:rtl w:val="0"/>
        </w:rPr>
      </w:pPr>
      <w:r>
        <w:rPr>
          <w:rStyle w:val="C20"/>
          <w:rtl w:val="0"/>
        </w:rPr>
        <w:t>Způsoby ověření</w:t>
      </w:r>
    </w:p>
    <w:p>
      <w:pPr>
        <w:pStyle w:val="P12"/>
        <w:framePr w:w="6710" w:h="376" w:hRule="exact" w:wrap="none" w:vAnchor="page" w:hAnchor="margin" w:x="45" w:y="13780"/>
        <w:rPr>
          <w:rStyle w:val="C3"/>
          <w:rtl w:val="0"/>
        </w:rPr>
      </w:pPr>
    </w:p>
    <w:p>
      <w:pPr>
        <w:pStyle w:val="P13"/>
        <w:framePr w:w="6658" w:h="249" w:hRule="exact" w:wrap="none" w:vAnchor="page" w:hAnchor="margin" w:x="71" w:y="13836"/>
        <w:rPr>
          <w:rStyle w:val="C11"/>
          <w:rtl w:val="0"/>
        </w:rPr>
      </w:pPr>
      <w:r>
        <w:rPr>
          <w:rStyle w:val="C11"/>
          <w:rtl w:val="0"/>
        </w:rPr>
        <w:t>a) Popsat jednotlivé metody, přípravné práce a způsoby pluhování</w:t>
      </w:r>
    </w:p>
    <w:p>
      <w:pPr>
        <w:pStyle w:val="P28"/>
        <w:framePr w:w="3921" w:h="376" w:hRule="exact" w:wrap="none" w:vAnchor="page" w:hAnchor="margin" w:x="6800" w:y="13780"/>
        <w:rPr>
          <w:rStyle w:val="C3"/>
          <w:rtl w:val="0"/>
        </w:rPr>
      </w:pPr>
    </w:p>
    <w:p>
      <w:pPr>
        <w:pStyle w:val="P29"/>
        <w:framePr w:w="3839" w:h="249" w:hRule="exact" w:wrap="none" w:vAnchor="page" w:hAnchor="margin" w:x="6856" w:y="13836"/>
        <w:rPr>
          <w:rStyle w:val="C21"/>
          <w:rtl w:val="0"/>
        </w:rPr>
      </w:pPr>
      <w:r>
        <w:rPr>
          <w:rStyle w:val="C21"/>
          <w:rtl w:val="0"/>
        </w:rPr>
        <w:t>Ústní ověření</w:t>
      </w:r>
    </w:p>
    <w:p>
      <w:pPr>
        <w:pStyle w:val="P16"/>
        <w:framePr w:w="6710" w:h="376" w:hRule="exact" w:wrap="none" w:vAnchor="page" w:hAnchor="margin" w:x="45" w:y="14156"/>
        <w:rPr>
          <w:rStyle w:val="C3"/>
          <w:rtl w:val="0"/>
        </w:rPr>
      </w:pPr>
    </w:p>
    <w:p>
      <w:pPr>
        <w:pStyle w:val="P17"/>
        <w:framePr w:w="6658" w:h="249" w:hRule="exact" w:wrap="none" w:vAnchor="page" w:hAnchor="margin" w:x="71" w:y="14212"/>
        <w:rPr>
          <w:rStyle w:val="C13"/>
          <w:rtl w:val="0"/>
        </w:rPr>
      </w:pPr>
      <w:r>
        <w:rPr>
          <w:rStyle w:val="C13"/>
          <w:rtl w:val="0"/>
        </w:rPr>
        <w:t>b) Provést pluhování, včetně obsluhy pluhového zařízení</w:t>
      </w:r>
    </w:p>
    <w:p>
      <w:pPr>
        <w:pStyle w:val="P30"/>
        <w:framePr w:w="3921" w:h="376" w:hRule="exact" w:wrap="none" w:vAnchor="page" w:hAnchor="margin" w:x="6800" w:y="14156"/>
        <w:rPr>
          <w:rStyle w:val="C3"/>
          <w:rtl w:val="0"/>
        </w:rPr>
      </w:pPr>
    </w:p>
    <w:p>
      <w:pPr>
        <w:pStyle w:val="P31"/>
        <w:framePr w:w="3839" w:h="249" w:hRule="exact" w:wrap="none" w:vAnchor="page" w:hAnchor="margin" w:x="6856" w:y="14212"/>
        <w:rPr>
          <w:rStyle w:val="C22"/>
          <w:rtl w:val="0"/>
        </w:rPr>
      </w:pPr>
      <w:r>
        <w:rPr>
          <w:rStyle w:val="C22"/>
          <w:rtl w:val="0"/>
        </w:rPr>
        <w:t>Praktické předvedení a ústní ověření</w:t>
      </w:r>
    </w:p>
    <w:p>
      <w:pPr>
        <w:pStyle w:val="P32"/>
        <w:framePr w:w="10710" w:h="248" w:hRule="exact" w:wrap="none" w:vAnchor="page" w:hAnchor="margin" w:x="28" w:y="146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pro bezvýkopové technologie, 20.10.2026 10:24:54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Provedení výstavby nových trubních vedení bezvýkopovými technologiemi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jednotlivé metody výstavby trubních vedení bezvýkopovými technologiemi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horizontální vrt se zatažením potrubí podle předložené projektové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Kontrola provedených prací kamerou a zkoušky těsnosti</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Popsat jednotlivé metody kamerové zkoušky potrubí</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Provést kamerovou zkoušku potrubí</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a ústní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c) Popsat jednotlivé metody zkoušky těsnosti potrubí podle ČSN EN 1610 včetně vyhotovení závěrečného protokolu</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d) Provést zkoušku těsnosti potrubí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Ošetřování a údržba strojů a zařízení pro bezvýkopové technologie</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a) Popsat zásady BOZP se zařízeními pro bezvýkopové technologie</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Ústní ověření</w:t>
      </w:r>
    </w:p>
    <w:p>
      <w:pPr>
        <w:pStyle w:val="P16"/>
        <w:framePr w:w="6710" w:h="831" w:hRule="exact" w:wrap="none" w:vAnchor="page" w:hAnchor="margin" w:x="45" w:y="9024"/>
        <w:rPr>
          <w:rStyle w:val="C3"/>
          <w:rtl w:val="0"/>
        </w:rPr>
      </w:pPr>
    </w:p>
    <w:p>
      <w:pPr>
        <w:pStyle w:val="P17"/>
        <w:framePr w:w="6658" w:h="704" w:hRule="exact" w:wrap="none" w:vAnchor="page" w:hAnchor="margin" w:x="71" w:y="9080"/>
        <w:rPr>
          <w:rStyle w:val="C13"/>
          <w:rtl w:val="0"/>
        </w:rPr>
      </w:pPr>
      <w:r>
        <w:rPr>
          <w:rStyle w:val="C13"/>
          <w:rtl w:val="0"/>
        </w:rPr>
        <w:t>b) Zjistit a stanovit postup správného užívání, ošetřování a údržby běžně užívaných zařízení při výkonu pracovních činností – s využitím návodů k obsluze</w:t>
      </w:r>
    </w:p>
    <w:p>
      <w:pPr>
        <w:pStyle w:val="P30"/>
        <w:framePr w:w="3921" w:h="831" w:hRule="exact" w:wrap="none" w:vAnchor="page" w:hAnchor="margin" w:x="6800" w:y="9024"/>
        <w:rPr>
          <w:rStyle w:val="C3"/>
          <w:rtl w:val="0"/>
        </w:rPr>
      </w:pPr>
    </w:p>
    <w:p>
      <w:pPr>
        <w:pStyle w:val="P31"/>
        <w:framePr w:w="3839" w:h="704" w:hRule="exact" w:wrap="none" w:vAnchor="page" w:hAnchor="margin" w:x="6856" w:y="9080"/>
        <w:rPr>
          <w:rStyle w:val="C22"/>
          <w:rtl w:val="0"/>
        </w:rPr>
      </w:pPr>
      <w:r>
        <w:rPr>
          <w:rStyle w:val="C22"/>
          <w:rtl w:val="0"/>
        </w:rPr>
        <w:t>Praktické předvedení a ústní ověření</w:t>
      </w:r>
    </w:p>
    <w:p>
      <w:pPr>
        <w:pStyle w:val="P32"/>
        <w:framePr w:w="10710" w:h="248" w:hRule="exact" w:wrap="none" w:vAnchor="page" w:hAnchor="margin" w:x="28" w:y="99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pro bezvýkopové technologie, 20.10.2026 10:24:54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https://www.nsp.cz/jednotka-prace/operator-stroju-a-zarizen-ccd6#zdravotni-zpusobilost).</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Při posuzování kvality se doporučuje využít tato kritéria: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k bezpečnému provádění všech úkonů, dodržování předpisů, ke kvalitě zhotoveného produktu i k časovému hledisku zvládání operací. </w:t>
      </w:r>
    </w:p>
    <w:p>
      <w:pPr>
        <w:pStyle w:val="P33"/>
        <w:framePr w:w="10766" w:h="1837" w:hRule="exact" w:wrap="none" w:vAnchor="page" w:hAnchor="margin" w:x="0" w:y="7366"/>
        <w:rPr>
          <w:rStyle w:val="C3"/>
          <w:rtl w:val="0"/>
        </w:rPr>
      </w:pPr>
    </w:p>
    <w:p>
      <w:pPr>
        <w:pStyle w:val="P35"/>
        <w:framePr w:w="10710" w:h="340" w:hRule="exact" w:wrap="none" w:vAnchor="page" w:hAnchor="margin" w:x="28" w:y="7366"/>
        <w:rPr>
          <w:rStyle w:val="C25"/>
          <w:rtl w:val="0"/>
        </w:rPr>
      </w:pPr>
      <w:r>
        <w:rPr>
          <w:rStyle w:val="C25"/>
          <w:rtl w:val="0"/>
        </w:rPr>
        <w:t>Výsledné hodnocení</w:t>
      </w:r>
    </w:p>
    <w:p>
      <w:pPr>
        <w:keepNext w:val="0"/>
        <w:keepLines w:val="0"/>
        <w:framePr w:w="10766" w:h="1497"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431"/>
        <w:rPr>
          <w:rStyle w:val="C3"/>
          <w:rtl w:val="0"/>
        </w:rPr>
      </w:pPr>
    </w:p>
    <w:p>
      <w:pPr>
        <w:pStyle w:val="P35"/>
        <w:framePr w:w="10710" w:h="340" w:hRule="exact" w:wrap="none" w:vAnchor="page" w:hAnchor="margin" w:x="28" w:y="9431"/>
        <w:rPr>
          <w:rStyle w:val="C25"/>
          <w:rtl w:val="0"/>
        </w:rPr>
      </w:pPr>
      <w:r>
        <w:rPr>
          <w:rStyle w:val="C25"/>
          <w:rtl w:val="0"/>
        </w:rPr>
        <w:t>Počet zkoušejících</w:t>
      </w:r>
    </w:p>
    <w:p>
      <w:pPr>
        <w:keepNext w:val="0"/>
        <w:keepLines w:val="0"/>
        <w:framePr w:w="10766" w:h="1271"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pro bezvýkopové technologie, 20.10.2026 10:24:54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36 stavebnictví + střední vzdělání s maturitní zkouškou (v jiném oboru vzdělání) a alespoň 5 let odborné praxe v oblasti zemních prací.</w:t>
      </w:r>
    </w:p>
    <w:p>
      <w:pPr>
        <w:keepNext w:val="0"/>
        <w:keepLines w:val="1"/>
        <w:framePr w:w="10766" w:h="71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zemních prací.</w:t>
      </w:r>
    </w:p>
    <w:p>
      <w:pPr>
        <w:keepNext w:val="0"/>
        <w:keepLines w:val="1"/>
        <w:framePr w:w="10766" w:h="71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zemních prací.</w:t>
      </w:r>
    </w:p>
    <w:p>
      <w:pPr>
        <w:keepNext w:val="0"/>
        <w:keepLines w:val="1"/>
        <w:framePr w:w="10766" w:h="71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geologie a alespoň 5 let odborné praxe v oblasti zemních prací.</w:t>
      </w:r>
    </w:p>
    <w:p>
      <w:pPr>
        <w:keepNext w:val="0"/>
        <w:keepLines w:val="1"/>
        <w:framePr w:w="10766" w:h="71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36-139-H Pracovník/pracovnice pro bezvýkopové technologie vydané v souladu se zákonem č. 179/2006 Sb., o uznávání výsledků dalšího vzdělávání, ve znění pozdějších předpisů, + střední vzdělání s maturitní zkouškou a alespoň 5 let odborné praxe v oblasti zemních prací.</w:t>
      </w:r>
    </w:p>
    <w:p>
      <w:pPr>
        <w:keepNext w:val="0"/>
        <w:keepLines w:val="0"/>
        <w:framePr w:w="10766" w:h="71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1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336" w:hRule="exact" w:wrap="none" w:vAnchor="page" w:hAnchor="margin" w:x="0" w:y="10104"/>
        <w:rPr>
          <w:rStyle w:val="C3"/>
          <w:rtl w:val="0"/>
        </w:rPr>
      </w:pPr>
    </w:p>
    <w:p>
      <w:pPr>
        <w:pStyle w:val="P35"/>
        <w:framePr w:w="10710" w:h="340" w:hRule="exact" w:wrap="none" w:vAnchor="page" w:hAnchor="margin" w:x="28" w:y="10104"/>
        <w:rPr>
          <w:rStyle w:val="C25"/>
          <w:rtl w:val="0"/>
        </w:rPr>
      </w:pPr>
      <w:r>
        <w:rPr>
          <w:rStyle w:val="C25"/>
          <w:rtl w:val="0"/>
        </w:rPr>
        <w:t>Nezbytné materiální a technické předpoklady pro provedení zkoušky</w:t>
      </w:r>
    </w:p>
    <w:p>
      <w:pPr>
        <w:keepNext w:val="0"/>
        <w:keepLines w:val="0"/>
        <w:framePr w:w="10766" w:h="4996" w:hRule="exact" w:wrap="none" w:vAnchor="page" w:hAnchor="margin" w:x="0" w:y="10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4996" w:hRule="exact" w:wrap="none" w:vAnchor="page" w:hAnchor="margin" w:x="0" w:y="10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staveniště pro povolenou stavbu bezvýkopovou technologií </w:t>
      </w:r>
    </w:p>
    <w:p>
      <w:pPr>
        <w:keepNext w:val="0"/>
        <w:keepLines w:val="0"/>
        <w:framePr w:w="10766" w:h="4996" w:hRule="exact" w:wrap="none" w:vAnchor="page" w:hAnchor="margin" w:x="0" w:y="10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stroje a zařízení pro zhotovování bezvýkopové technologie – zařízení pro neřízené horizontální protlaky, zařízení pro obnovu vodovodních a kanalizačních řádů, zařízení pro řízené horizontální vrtání, lokalizační a kamerové systémy, zatahovací hlavy a navíjecí zařízení, ocelové a gumové škrabky pro odstranění tvrdých a měkkých inkrustací, potrubní ježek pro čištění potrubí, robot pro umístění krátkých vložek, transformátor a osvětlení s nízkým napětím, vysokotlaký čisticí stroj, vysavač mokrých nečistot, </w:t>
      </w:r>
    </w:p>
    <w:p>
      <w:pPr>
        <w:keepNext w:val="0"/>
        <w:keepLines w:val="0"/>
        <w:framePr w:w="10766" w:h="4996" w:hRule="exact" w:wrap="none" w:vAnchor="page" w:hAnchor="margin" w:x="0" w:y="10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4996" w:hRule="exact" w:wrap="none" w:vAnchor="page" w:hAnchor="margin" w:x="0" w:y="10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10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 odpovídající potrubní materiál.</w:t>
      </w:r>
    </w:p>
    <w:p>
      <w:pPr>
        <w:keepNext w:val="0"/>
        <w:keepLines w:val="0"/>
        <w:framePr w:w="10766" w:h="4996" w:hRule="exact" w:wrap="none" w:vAnchor="page" w:hAnchor="margin" w:x="0" w:y="10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10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996" w:hRule="exact" w:wrap="none" w:vAnchor="page" w:hAnchor="margin" w:x="0" w:y="10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10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pro bezvýkopové technologie, 20.10.2026 10:24:54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7 hodin (hodinou se rozumí 60 minut). </w:t>
      </w:r>
    </w:p>
    <w:p>
      <w:pPr>
        <w:pStyle w:val="P21"/>
        <w:framePr w:w="7654" w:h="331" w:hRule="exact" w:wrap="none" w:vAnchor="page" w:hAnchor="margin" w:x="28" w:y="15940"/>
        <w:rPr>
          <w:rStyle w:val="C16"/>
          <w:rtl w:val="0"/>
        </w:rPr>
      </w:pPr>
      <w:r>
        <w:rPr>
          <w:rStyle w:val="C16"/>
          <w:rtl w:val="0"/>
        </w:rPr>
        <w:t>Pracovník/pracovnice pro bezvýkopové technologie, 20.10.2026 10:24:54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 VUT Brno, Fakulta stavebníí</w:t>
      </w:r>
    </w:p>
    <w:p>
      <w:pPr>
        <w:pStyle w:val="P21"/>
        <w:framePr w:w="7654" w:h="331" w:hRule="exact" w:wrap="none" w:vAnchor="page" w:hAnchor="margin" w:x="28" w:y="15940"/>
        <w:rPr>
          <w:rStyle w:val="C16"/>
          <w:rtl w:val="0"/>
        </w:rPr>
      </w:pPr>
      <w:r>
        <w:rPr>
          <w:rStyle w:val="C16"/>
          <w:rtl w:val="0"/>
        </w:rPr>
        <w:t>Pracovník/pracovnice pro bezvýkopové technologie, 20.10.2026 10:24:54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FEA20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C0CC62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