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DA93C" Type="http://schemas.openxmlformats.org/officeDocument/2006/relationships/officeDocument" Target="/word/document.xml" /><Relationship Id="coreR523DA93C" Type="http://schemas.openxmlformats.org/package/2006/relationships/metadata/core-properties" Target="/docProps/core.xml" /><Relationship Id="customR523DA9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14.10.2022</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získání odborné způsobilosti minimálně dle § 5 vyhlášky 50/1978 Sb., ve znění pozdějších předpisů.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osvědčení o získání odborné způsobilosti minimálně dle § 5 vyhlášky č. 50/1978 Sb., ve znění pozdějších předpisů.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2 Obsluha a práce na elektrických zařízeních; ČSN EN 61082 – 1 až 6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22.10.2026 9:22:54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28E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0C12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DFEE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