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C3AEE19" Type="http://schemas.openxmlformats.org/officeDocument/2006/relationships/officeDocument" Target="/word/document.xml" /><Relationship Id="coreR5C3AEE19" Type="http://schemas.openxmlformats.org/package/2006/relationships/metadata/core-properties" Target="/docProps/core.xml" /><Relationship Id="customR5C3AEE1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Elektromechanik/elektromechanička kontroly kvality (kód: 26-069-H)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kontrolor kvality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Základní pojmy a vztahy v elektrotechnice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Bezpečnost při obsluze a práci na elektrických zařízeních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technické dokumentaci a normách, používání této dokumentace při práci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Měření a evidence elektrických a neelektrických veličin a parametrů podle kontrolního protokolu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Vyhodnocení naměřených veličin a vyhotovení záznamu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Zpracování dat v tabulkovém procesoru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15.10.2022</w:t>
      </w:r>
    </w:p>
    <w:p>
      <w:pPr>
        <w:pStyle w:val="P21"/>
        <w:framePr w:w="7654" w:h="331" w:hRule="exact" w:wrap="none" w:vAnchor="page" w:hAnchor="margin" w:x="28" w:y="15940"/>
        <w:rPr>
          <w:rStyle w:val="C16"/>
          <w:rtl w:val="0"/>
        </w:rPr>
      </w:pPr>
      <w:r>
        <w:rPr>
          <w:rStyle w:val="C16"/>
          <w:rtl w:val="0"/>
        </w:rPr>
        <w:t>Elektromechanik/elektromechanička kontroly kvality, 22.10.2026 11:07:14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Základní pojmy a vztahy v elektrotechnice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Řešit úlohy/příklady z elektrotechniky, ověřující znalost základních veličin a jejich jednotek používaných v elektrotechnice (elektrické napětí, proud, odpor, výkon) a zákonů a metod pro řešení elektrických obvodů (Ohmův zákon, Kirchhoffovy zákony, dělič napětí)</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Praktické předvedení a ústní ověření</w:t>
      </w:r>
    </w:p>
    <w:p>
      <w:pPr>
        <w:pStyle w:val="P16"/>
        <w:framePr w:w="6710" w:h="1055" w:hRule="exact" w:wrap="none" w:vAnchor="page" w:hAnchor="margin" w:x="45" w:y="4583"/>
        <w:rPr>
          <w:rStyle w:val="C3"/>
          <w:rtl w:val="0"/>
        </w:rPr>
      </w:pPr>
    </w:p>
    <w:p>
      <w:pPr>
        <w:pStyle w:val="P17"/>
        <w:framePr w:w="6658" w:h="928" w:hRule="exact" w:wrap="none" w:vAnchor="page" w:hAnchor="margin" w:x="71" w:y="4639"/>
        <w:rPr>
          <w:rStyle w:val="C13"/>
          <w:rtl w:val="0"/>
        </w:rPr>
      </w:pPr>
      <w:r>
        <w:rPr>
          <w:rStyle w:val="C13"/>
          <w:rtl w:val="0"/>
        </w:rPr>
        <w:t>b) Rozdělit elektrické/rozvodné sítě z hlediska ochrany před úrazem elektrickým proudem (s malým napětím SELV, PELV) a z hlediska uspořádání a počtu vodičů (IT, TT, TN-S, TN-C, TN-C-S) na předložených vzorových schématech</w:t>
      </w:r>
    </w:p>
    <w:p>
      <w:pPr>
        <w:pStyle w:val="P30"/>
        <w:framePr w:w="3921" w:h="1055" w:hRule="exact" w:wrap="none" w:vAnchor="page" w:hAnchor="margin" w:x="6800" w:y="4583"/>
        <w:rPr>
          <w:rStyle w:val="C3"/>
          <w:rtl w:val="0"/>
        </w:rPr>
      </w:pPr>
    </w:p>
    <w:p>
      <w:pPr>
        <w:pStyle w:val="P31"/>
        <w:framePr w:w="3839" w:h="928" w:hRule="exact" w:wrap="none" w:vAnchor="page" w:hAnchor="margin" w:x="6856" w:y="4639"/>
        <w:rPr>
          <w:rStyle w:val="C22"/>
          <w:rtl w:val="0"/>
        </w:rPr>
      </w:pPr>
      <w:r>
        <w:rPr>
          <w:rStyle w:val="C22"/>
          <w:rtl w:val="0"/>
        </w:rPr>
        <w:t>Ústní ověření</w:t>
      </w:r>
    </w:p>
    <w:p>
      <w:pPr>
        <w:pStyle w:val="P12"/>
        <w:framePr w:w="6710" w:h="1055" w:hRule="exact" w:wrap="none" w:vAnchor="page" w:hAnchor="margin" w:x="45" w:y="5638"/>
        <w:rPr>
          <w:rStyle w:val="C3"/>
          <w:rtl w:val="0"/>
        </w:rPr>
      </w:pPr>
    </w:p>
    <w:p>
      <w:pPr>
        <w:pStyle w:val="P13"/>
        <w:framePr w:w="6658" w:h="928" w:hRule="exact" w:wrap="none" w:vAnchor="page" w:hAnchor="margin" w:x="71" w:y="5694"/>
        <w:rPr>
          <w:rStyle w:val="C11"/>
          <w:rtl w:val="0"/>
        </w:rPr>
      </w:pPr>
      <w:r>
        <w:rPr>
          <w:rStyle w:val="C11"/>
          <w:rtl w:val="0"/>
        </w:rPr>
        <w:t>c) Určit elektrotechnické bezpečnostní a grafické značky, značení vodičů barvami nebo číslicemi, značení svorek elektrických zařízení a značení elektrotechnických prvků (R, L, C) na připravených elektrotechnických schématech a určit způsob kódování (IP) dle platných norem</w:t>
      </w:r>
    </w:p>
    <w:p>
      <w:pPr>
        <w:pStyle w:val="P28"/>
        <w:framePr w:w="3921" w:h="1055" w:hRule="exact" w:wrap="none" w:vAnchor="page" w:hAnchor="margin" w:x="6800" w:y="5638"/>
        <w:rPr>
          <w:rStyle w:val="C3"/>
          <w:rtl w:val="0"/>
        </w:rPr>
      </w:pPr>
    </w:p>
    <w:p>
      <w:pPr>
        <w:pStyle w:val="P29"/>
        <w:framePr w:w="3839" w:h="928" w:hRule="exact" w:wrap="none" w:vAnchor="page" w:hAnchor="margin" w:x="6856" w:y="5694"/>
        <w:rPr>
          <w:rStyle w:val="C21"/>
          <w:rtl w:val="0"/>
        </w:rPr>
      </w:pPr>
      <w:r>
        <w:rPr>
          <w:rStyle w:val="C21"/>
          <w:rtl w:val="0"/>
        </w:rPr>
        <w:t>Ústní ověření</w:t>
      </w:r>
    </w:p>
    <w:p>
      <w:pPr>
        <w:pStyle w:val="P16"/>
        <w:framePr w:w="6710" w:h="607" w:hRule="exact" w:wrap="none" w:vAnchor="page" w:hAnchor="margin" w:x="45" w:y="6693"/>
        <w:rPr>
          <w:rStyle w:val="C3"/>
          <w:rtl w:val="0"/>
        </w:rPr>
      </w:pPr>
    </w:p>
    <w:p>
      <w:pPr>
        <w:pStyle w:val="P17"/>
        <w:framePr w:w="6658" w:h="480" w:hRule="exact" w:wrap="none" w:vAnchor="page" w:hAnchor="margin" w:x="71" w:y="6749"/>
        <w:rPr>
          <w:rStyle w:val="C13"/>
          <w:rtl w:val="0"/>
        </w:rPr>
      </w:pPr>
      <w:r>
        <w:rPr>
          <w:rStyle w:val="C13"/>
          <w:rtl w:val="0"/>
        </w:rPr>
        <w:t>d) Rozdělit elektrická zařízení dle použitých napětí (mn, nn) a uvést jmenovitá napětí pro jednotlivé kategorie</w:t>
      </w:r>
    </w:p>
    <w:p>
      <w:pPr>
        <w:pStyle w:val="P30"/>
        <w:framePr w:w="3921" w:h="607" w:hRule="exact" w:wrap="none" w:vAnchor="page" w:hAnchor="margin" w:x="6800" w:y="6693"/>
        <w:rPr>
          <w:rStyle w:val="C3"/>
          <w:rtl w:val="0"/>
        </w:rPr>
      </w:pPr>
    </w:p>
    <w:p>
      <w:pPr>
        <w:pStyle w:val="P31"/>
        <w:framePr w:w="3839" w:h="480" w:hRule="exact" w:wrap="none" w:vAnchor="page" w:hAnchor="margin" w:x="6856" w:y="6749"/>
        <w:rPr>
          <w:rStyle w:val="C22"/>
          <w:rtl w:val="0"/>
        </w:rPr>
      </w:pPr>
      <w:r>
        <w:rPr>
          <w:rStyle w:val="C22"/>
          <w:rtl w:val="0"/>
        </w:rPr>
        <w:t>Písemné a ústní ověření</w:t>
      </w:r>
    </w:p>
    <w:p>
      <w:pPr>
        <w:pStyle w:val="P32"/>
        <w:framePr w:w="10710" w:h="248" w:hRule="exact" w:wrap="none" w:vAnchor="page" w:hAnchor="margin" w:x="28" w:y="7413"/>
        <w:rPr>
          <w:rStyle w:val="C23"/>
          <w:rtl w:val="0"/>
        </w:rPr>
      </w:pPr>
      <w:r>
        <w:rPr>
          <w:rStyle w:val="C23"/>
          <w:rtl w:val="0"/>
        </w:rPr>
        <w:t>Je třeba splnit všechna kritéria.</w:t>
      </w:r>
    </w:p>
    <w:p>
      <w:pPr>
        <w:pStyle w:val="P23"/>
        <w:framePr w:w="10710" w:h="340" w:hRule="exact" w:wrap="none" w:vAnchor="page" w:hAnchor="margin" w:x="28" w:y="7849"/>
        <w:rPr>
          <w:rStyle w:val="C18"/>
          <w:rtl w:val="0"/>
        </w:rPr>
      </w:pPr>
      <w:r>
        <w:rPr>
          <w:rStyle w:val="C18"/>
          <w:rtl w:val="0"/>
        </w:rPr>
        <w:t>Bezpečnost při obsluze a práci na elektrických zařízeních</w:t>
      </w:r>
    </w:p>
    <w:p>
      <w:pPr>
        <w:pStyle w:val="P24"/>
        <w:framePr w:w="6713" w:h="376" w:hRule="exact" w:wrap="none" w:vAnchor="page" w:hAnchor="margin" w:x="45" w:y="8288"/>
        <w:rPr>
          <w:rStyle w:val="C3"/>
          <w:rtl w:val="0"/>
        </w:rPr>
      </w:pPr>
    </w:p>
    <w:p>
      <w:pPr>
        <w:pStyle w:val="P25"/>
        <w:framePr w:w="6661" w:h="249" w:hRule="exact" w:wrap="none" w:vAnchor="page" w:hAnchor="margin" w:x="71" w:y="8359"/>
        <w:rPr>
          <w:rStyle w:val="C19"/>
          <w:rtl w:val="0"/>
        </w:rPr>
      </w:pPr>
      <w:r>
        <w:rPr>
          <w:rStyle w:val="C19"/>
          <w:rtl w:val="0"/>
        </w:rPr>
        <w:t>Kritéria hodnocení</w:t>
      </w:r>
    </w:p>
    <w:p>
      <w:pPr>
        <w:pStyle w:val="P26"/>
        <w:framePr w:w="3918" w:h="376" w:hRule="exact" w:wrap="none" w:vAnchor="page" w:hAnchor="margin" w:x="6803" w:y="8288"/>
        <w:rPr>
          <w:rStyle w:val="C3"/>
          <w:rtl w:val="0"/>
        </w:rPr>
      </w:pPr>
    </w:p>
    <w:p>
      <w:pPr>
        <w:pStyle w:val="P27"/>
        <w:framePr w:w="3836" w:h="249" w:hRule="exact" w:wrap="none" w:vAnchor="page" w:hAnchor="margin" w:x="6859" w:y="8359"/>
        <w:rPr>
          <w:rStyle w:val="C20"/>
          <w:rtl w:val="0"/>
        </w:rPr>
      </w:pPr>
      <w:r>
        <w:rPr>
          <w:rStyle w:val="C20"/>
          <w:rtl w:val="0"/>
        </w:rPr>
        <w:t>Způsoby ověření</w:t>
      </w:r>
    </w:p>
    <w:p>
      <w:pPr>
        <w:pStyle w:val="P12"/>
        <w:framePr w:w="6710" w:h="1055" w:hRule="exact" w:wrap="none" w:vAnchor="page" w:hAnchor="margin" w:x="45" w:y="8665"/>
        <w:rPr>
          <w:rStyle w:val="C3"/>
          <w:rtl w:val="0"/>
        </w:rPr>
      </w:pPr>
    </w:p>
    <w:p>
      <w:pPr>
        <w:pStyle w:val="P13"/>
        <w:framePr w:w="6658" w:h="928" w:hRule="exact" w:wrap="none" w:vAnchor="page" w:hAnchor="margin" w:x="71" w:y="8721"/>
        <w:rPr>
          <w:rStyle w:val="C11"/>
          <w:rtl w:val="0"/>
        </w:rPr>
      </w:pPr>
      <w:r>
        <w:rPr>
          <w:rStyle w:val="C11"/>
          <w:rtl w:val="0"/>
        </w:rPr>
        <w:t>a) Určit na předložených příkladech, zda se jedná o obsluhu či práci na elektrickém zařízení a o jaký druh činnosti se jedná (dle pokynů, pod dohledem a pod dozorem, na zařízení bez napětí, pod napětím a v blízkosti částí pod napětím)</w:t>
      </w:r>
    </w:p>
    <w:p>
      <w:pPr>
        <w:pStyle w:val="P28"/>
        <w:framePr w:w="3921" w:h="1055" w:hRule="exact" w:wrap="none" w:vAnchor="page" w:hAnchor="margin" w:x="6800" w:y="8665"/>
        <w:rPr>
          <w:rStyle w:val="C3"/>
          <w:rtl w:val="0"/>
        </w:rPr>
      </w:pPr>
    </w:p>
    <w:p>
      <w:pPr>
        <w:pStyle w:val="P29"/>
        <w:framePr w:w="3839" w:h="928" w:hRule="exact" w:wrap="none" w:vAnchor="page" w:hAnchor="margin" w:x="6856" w:y="8721"/>
        <w:rPr>
          <w:rStyle w:val="C21"/>
          <w:rtl w:val="0"/>
        </w:rPr>
      </w:pPr>
      <w:r>
        <w:rPr>
          <w:rStyle w:val="C21"/>
          <w:rtl w:val="0"/>
        </w:rPr>
        <w:t>Písemné a ústní ověření</w:t>
      </w:r>
    </w:p>
    <w:p>
      <w:pPr>
        <w:pStyle w:val="P16"/>
        <w:framePr w:w="6710" w:h="831" w:hRule="exact" w:wrap="none" w:vAnchor="page" w:hAnchor="margin" w:x="45" w:y="9720"/>
        <w:rPr>
          <w:rStyle w:val="C3"/>
          <w:rtl w:val="0"/>
        </w:rPr>
      </w:pPr>
    </w:p>
    <w:p>
      <w:pPr>
        <w:pStyle w:val="P17"/>
        <w:framePr w:w="6658" w:h="704" w:hRule="exact" w:wrap="none" w:vAnchor="page" w:hAnchor="margin" w:x="71" w:y="9776"/>
        <w:rPr>
          <w:rStyle w:val="C13"/>
          <w:rtl w:val="0"/>
        </w:rPr>
      </w:pPr>
      <w:r>
        <w:rPr>
          <w:rStyle w:val="C13"/>
          <w:rtl w:val="0"/>
        </w:rPr>
        <w:t>b) Orientovat se v ochranách před nebezpečným dotykem živých částí (izolací, kryty nebo přepážkami, zábranou, polohou, doplňkovou izolací, doplňková ochrana proudovým chráničem)</w:t>
      </w:r>
    </w:p>
    <w:p>
      <w:pPr>
        <w:pStyle w:val="P30"/>
        <w:framePr w:w="3921" w:h="831" w:hRule="exact" w:wrap="none" w:vAnchor="page" w:hAnchor="margin" w:x="6800" w:y="9720"/>
        <w:rPr>
          <w:rStyle w:val="C3"/>
          <w:rtl w:val="0"/>
        </w:rPr>
      </w:pPr>
    </w:p>
    <w:p>
      <w:pPr>
        <w:pStyle w:val="P31"/>
        <w:framePr w:w="3839" w:h="704" w:hRule="exact" w:wrap="none" w:vAnchor="page" w:hAnchor="margin" w:x="6856" w:y="9776"/>
        <w:rPr>
          <w:rStyle w:val="C22"/>
          <w:rtl w:val="0"/>
        </w:rPr>
      </w:pPr>
      <w:r>
        <w:rPr>
          <w:rStyle w:val="C22"/>
          <w:rtl w:val="0"/>
        </w:rPr>
        <w:t>Písemné a ústní ověření</w:t>
      </w:r>
    </w:p>
    <w:p>
      <w:pPr>
        <w:pStyle w:val="P12"/>
        <w:framePr w:w="6710" w:h="831" w:hRule="exact" w:wrap="none" w:vAnchor="page" w:hAnchor="margin" w:x="45" w:y="10551"/>
        <w:rPr>
          <w:rStyle w:val="C3"/>
          <w:rtl w:val="0"/>
        </w:rPr>
      </w:pPr>
    </w:p>
    <w:p>
      <w:pPr>
        <w:pStyle w:val="P13"/>
        <w:framePr w:w="6658" w:h="704" w:hRule="exact" w:wrap="none" w:vAnchor="page" w:hAnchor="margin" w:x="71" w:y="10607"/>
        <w:rPr>
          <w:rStyle w:val="C11"/>
          <w:rtl w:val="0"/>
        </w:rPr>
      </w:pPr>
      <w:r>
        <w:rPr>
          <w:rStyle w:val="C11"/>
          <w:rtl w:val="0"/>
        </w:rPr>
        <w:t>c) Popsat postup záchranných prací v závislosti na rozsahu úrazu elektrickým proudem (vyproštění, ověření životních funkcí, oživovací pokusy, ošetření poranění, přivolání lékařské pomoci)</w:t>
      </w:r>
    </w:p>
    <w:p>
      <w:pPr>
        <w:pStyle w:val="P28"/>
        <w:framePr w:w="3921" w:h="831" w:hRule="exact" w:wrap="none" w:vAnchor="page" w:hAnchor="margin" w:x="6800" w:y="10551"/>
        <w:rPr>
          <w:rStyle w:val="C3"/>
          <w:rtl w:val="0"/>
        </w:rPr>
      </w:pPr>
    </w:p>
    <w:p>
      <w:pPr>
        <w:pStyle w:val="P29"/>
        <w:framePr w:w="3839" w:h="704" w:hRule="exact" w:wrap="none" w:vAnchor="page" w:hAnchor="margin" w:x="6856" w:y="10607"/>
        <w:rPr>
          <w:rStyle w:val="C21"/>
          <w:rtl w:val="0"/>
        </w:rPr>
      </w:pPr>
      <w:r>
        <w:rPr>
          <w:rStyle w:val="C21"/>
          <w:rtl w:val="0"/>
        </w:rPr>
        <w:t>Písemné a ústní ověření</w:t>
      </w:r>
    </w:p>
    <w:p>
      <w:pPr>
        <w:pStyle w:val="P32"/>
        <w:framePr w:w="10710" w:h="248" w:hRule="exact" w:wrap="none" w:vAnchor="page" w:hAnchor="margin" w:x="28" w:y="11495"/>
        <w:rPr>
          <w:rStyle w:val="C23"/>
          <w:rtl w:val="0"/>
        </w:rPr>
      </w:pPr>
      <w:r>
        <w:rPr>
          <w:rStyle w:val="C23"/>
          <w:rtl w:val="0"/>
        </w:rPr>
        <w:t>Je třeba splnit všechna kritéria.</w:t>
      </w:r>
    </w:p>
    <w:p>
      <w:pPr>
        <w:pStyle w:val="P23"/>
        <w:framePr w:w="10710" w:h="340" w:hRule="exact" w:wrap="none" w:vAnchor="page" w:hAnchor="margin" w:x="28" w:y="11931"/>
        <w:rPr>
          <w:rStyle w:val="C18"/>
          <w:rtl w:val="0"/>
        </w:rPr>
      </w:pPr>
      <w:r>
        <w:rPr>
          <w:rStyle w:val="C18"/>
          <w:rtl w:val="0"/>
        </w:rPr>
        <w:t>Orientace v technické dokumentaci a normách, používání této dokumentace při práci</w:t>
      </w:r>
    </w:p>
    <w:p>
      <w:pPr>
        <w:pStyle w:val="P24"/>
        <w:framePr w:w="6713" w:h="376" w:hRule="exact" w:wrap="none" w:vAnchor="page" w:hAnchor="margin" w:x="45" w:y="12370"/>
        <w:rPr>
          <w:rStyle w:val="C3"/>
          <w:rtl w:val="0"/>
        </w:rPr>
      </w:pPr>
    </w:p>
    <w:p>
      <w:pPr>
        <w:pStyle w:val="P25"/>
        <w:framePr w:w="6661" w:h="249" w:hRule="exact" w:wrap="none" w:vAnchor="page" w:hAnchor="margin" w:x="71" w:y="12441"/>
        <w:rPr>
          <w:rStyle w:val="C19"/>
          <w:rtl w:val="0"/>
        </w:rPr>
      </w:pPr>
      <w:r>
        <w:rPr>
          <w:rStyle w:val="C19"/>
          <w:rtl w:val="0"/>
        </w:rPr>
        <w:t>Kritéria hodnocení</w:t>
      </w:r>
    </w:p>
    <w:p>
      <w:pPr>
        <w:pStyle w:val="P26"/>
        <w:framePr w:w="3918" w:h="376" w:hRule="exact" w:wrap="none" w:vAnchor="page" w:hAnchor="margin" w:x="6803" w:y="12370"/>
        <w:rPr>
          <w:rStyle w:val="C3"/>
          <w:rtl w:val="0"/>
        </w:rPr>
      </w:pPr>
    </w:p>
    <w:p>
      <w:pPr>
        <w:pStyle w:val="P27"/>
        <w:framePr w:w="3836" w:h="249" w:hRule="exact" w:wrap="none" w:vAnchor="page" w:hAnchor="margin" w:x="6859" w:y="12441"/>
        <w:rPr>
          <w:rStyle w:val="C20"/>
          <w:rtl w:val="0"/>
        </w:rPr>
      </w:pPr>
      <w:r>
        <w:rPr>
          <w:rStyle w:val="C20"/>
          <w:rtl w:val="0"/>
        </w:rPr>
        <w:t>Způsoby ověření</w:t>
      </w:r>
    </w:p>
    <w:p>
      <w:pPr>
        <w:pStyle w:val="P12"/>
        <w:framePr w:w="6710" w:h="607" w:hRule="exact" w:wrap="none" w:vAnchor="page" w:hAnchor="margin" w:x="45" w:y="12747"/>
        <w:rPr>
          <w:rStyle w:val="C3"/>
          <w:rtl w:val="0"/>
        </w:rPr>
      </w:pPr>
    </w:p>
    <w:p>
      <w:pPr>
        <w:pStyle w:val="P13"/>
        <w:framePr w:w="6658" w:h="480" w:hRule="exact" w:wrap="none" w:vAnchor="page" w:hAnchor="margin" w:x="71" w:y="12803"/>
        <w:rPr>
          <w:rStyle w:val="C11"/>
          <w:rtl w:val="0"/>
        </w:rPr>
      </w:pPr>
      <w:r>
        <w:rPr>
          <w:rStyle w:val="C11"/>
          <w:rtl w:val="0"/>
        </w:rPr>
        <w:t>a) Definovat oblast platnosti (česká, evropská) v předložené technické normě a vyhledat požadované informace</w:t>
      </w:r>
    </w:p>
    <w:p>
      <w:pPr>
        <w:pStyle w:val="P28"/>
        <w:framePr w:w="3921" w:h="607" w:hRule="exact" w:wrap="none" w:vAnchor="page" w:hAnchor="margin" w:x="6800" w:y="12747"/>
        <w:rPr>
          <w:rStyle w:val="C3"/>
          <w:rtl w:val="0"/>
        </w:rPr>
      </w:pPr>
    </w:p>
    <w:p>
      <w:pPr>
        <w:pStyle w:val="P29"/>
        <w:framePr w:w="3839" w:h="480" w:hRule="exact" w:wrap="none" w:vAnchor="page" w:hAnchor="margin" w:x="6856" w:y="12803"/>
        <w:rPr>
          <w:rStyle w:val="C21"/>
          <w:rtl w:val="0"/>
        </w:rPr>
      </w:pPr>
      <w:r>
        <w:rPr>
          <w:rStyle w:val="C21"/>
          <w:rtl w:val="0"/>
        </w:rPr>
        <w:t>Praktické předvedení a ústní ověření</w:t>
      </w:r>
    </w:p>
    <w:p>
      <w:pPr>
        <w:pStyle w:val="P16"/>
        <w:framePr w:w="6710" w:h="831" w:hRule="exact" w:wrap="none" w:vAnchor="page" w:hAnchor="margin" w:x="45" w:y="13353"/>
        <w:rPr>
          <w:rStyle w:val="C3"/>
          <w:rtl w:val="0"/>
        </w:rPr>
      </w:pPr>
    </w:p>
    <w:p>
      <w:pPr>
        <w:pStyle w:val="P17"/>
        <w:framePr w:w="6658" w:h="704" w:hRule="exact" w:wrap="none" w:vAnchor="page" w:hAnchor="margin" w:x="71" w:y="13409"/>
        <w:rPr>
          <w:rStyle w:val="C13"/>
          <w:rtl w:val="0"/>
        </w:rPr>
      </w:pPr>
      <w:r>
        <w:rPr>
          <w:rStyle w:val="C13"/>
          <w:rtl w:val="0"/>
        </w:rPr>
        <w:t>b) Definovat jednotlivé prvky obvodu a použité značení a symboly na předloženém elektroschématu a odečíst rozměry a geometrické tolerance ve výkresové dokumentaci</w:t>
      </w:r>
    </w:p>
    <w:p>
      <w:pPr>
        <w:pStyle w:val="P30"/>
        <w:framePr w:w="3921" w:h="831" w:hRule="exact" w:wrap="none" w:vAnchor="page" w:hAnchor="margin" w:x="6800" w:y="13353"/>
        <w:rPr>
          <w:rStyle w:val="C3"/>
          <w:rtl w:val="0"/>
        </w:rPr>
      </w:pPr>
    </w:p>
    <w:p>
      <w:pPr>
        <w:pStyle w:val="P31"/>
        <w:framePr w:w="3839" w:h="704" w:hRule="exact" w:wrap="none" w:vAnchor="page" w:hAnchor="margin" w:x="6856" w:y="13409"/>
        <w:rPr>
          <w:rStyle w:val="C22"/>
          <w:rtl w:val="0"/>
        </w:rPr>
      </w:pPr>
      <w:r>
        <w:rPr>
          <w:rStyle w:val="C22"/>
          <w:rtl w:val="0"/>
        </w:rPr>
        <w:t>Praktické předvedení</w:t>
      </w:r>
    </w:p>
    <w:p>
      <w:pPr>
        <w:pStyle w:val="P12"/>
        <w:framePr w:w="6710" w:h="607" w:hRule="exact" w:wrap="none" w:vAnchor="page" w:hAnchor="margin" w:x="45" w:y="14185"/>
        <w:rPr>
          <w:rStyle w:val="C3"/>
          <w:rtl w:val="0"/>
        </w:rPr>
      </w:pPr>
    </w:p>
    <w:p>
      <w:pPr>
        <w:pStyle w:val="P13"/>
        <w:framePr w:w="6658" w:h="480" w:hRule="exact" w:wrap="none" w:vAnchor="page" w:hAnchor="margin" w:x="71" w:y="14241"/>
        <w:rPr>
          <w:rStyle w:val="C11"/>
          <w:rtl w:val="0"/>
        </w:rPr>
      </w:pPr>
      <w:r>
        <w:rPr>
          <w:rStyle w:val="C11"/>
          <w:rtl w:val="0"/>
        </w:rPr>
        <w:t>c) Načrtnout základní pohledy (2D i 3D) a kótování na předloženém tělese/díle</w:t>
      </w:r>
    </w:p>
    <w:p>
      <w:pPr>
        <w:pStyle w:val="P28"/>
        <w:framePr w:w="3921" w:h="607" w:hRule="exact" w:wrap="none" w:vAnchor="page" w:hAnchor="margin" w:x="6800" w:y="14185"/>
        <w:rPr>
          <w:rStyle w:val="C3"/>
          <w:rtl w:val="0"/>
        </w:rPr>
      </w:pPr>
    </w:p>
    <w:p>
      <w:pPr>
        <w:pStyle w:val="P29"/>
        <w:framePr w:w="3839" w:h="480" w:hRule="exact" w:wrap="none" w:vAnchor="page" w:hAnchor="margin" w:x="6856" w:y="14241"/>
        <w:rPr>
          <w:rStyle w:val="C21"/>
          <w:rtl w:val="0"/>
        </w:rPr>
      </w:pPr>
      <w:r>
        <w:rPr>
          <w:rStyle w:val="C21"/>
          <w:rtl w:val="0"/>
        </w:rPr>
        <w:t>Praktické předvedení</w:t>
      </w:r>
    </w:p>
    <w:p>
      <w:pPr>
        <w:pStyle w:val="P32"/>
        <w:framePr w:w="10710" w:h="248" w:hRule="exact" w:wrap="none" w:vAnchor="page" w:hAnchor="margin" w:x="28" w:y="149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Elektromechanik/elektromechanička kontroly kvality, 22.10.2026 11:07:14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a evidence elektrických a neelektrických veličin a parametrů podle kontrolního protokolu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vhodné měřicí prostředky pro určení hodnot požadovaných veličin (napětí, proud, výkon, odpor) na předloženém elektrickém zapojení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Zvolit měřicí prostředky pro změření požadovaných rozměrů předloženého objektu s ohledem na měřené rozměry/hodnoty a zadané tolerance/odchylky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Ověřit správnou funkci použitého měřidla na referenčním vzorku definované hodnoty (měřidla elektrických i neelektrických veličin) a definovat rozdíl mezi pojmy kalibrace a ověření měřidla</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Změřit multimetrem, osciloskopem a měřidly momentu zadané elektrické a mechanické veličiny a posuvkou a mikrometrem změřit zadané rozměry</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Odzkoušet funkčnost elektrotechnických součástí a zařízení dle stanovených technologických a kontrolních postupů a uživatelských manuálů</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w:t>
      </w:r>
    </w:p>
    <w:p>
      <w:pPr>
        <w:pStyle w:val="P16"/>
        <w:framePr w:w="6710" w:h="376" w:hRule="exact" w:wrap="none" w:vAnchor="page" w:hAnchor="margin" w:x="45" w:y="6228"/>
        <w:rPr>
          <w:rStyle w:val="C3"/>
          <w:rtl w:val="0"/>
        </w:rPr>
      </w:pPr>
    </w:p>
    <w:p>
      <w:pPr>
        <w:pStyle w:val="P17"/>
        <w:framePr w:w="6658" w:h="249" w:hRule="exact" w:wrap="none" w:vAnchor="page" w:hAnchor="margin" w:x="71" w:y="6284"/>
        <w:rPr>
          <w:rStyle w:val="C13"/>
          <w:rtl w:val="0"/>
        </w:rPr>
      </w:pPr>
      <w:r>
        <w:rPr>
          <w:rStyle w:val="C13"/>
          <w:rtl w:val="0"/>
        </w:rPr>
        <w:t>f) Evidovat naměřené/zjištěné hodnoty do připraveného protokolu</w:t>
      </w:r>
    </w:p>
    <w:p>
      <w:pPr>
        <w:pStyle w:val="P30"/>
        <w:framePr w:w="3921" w:h="376" w:hRule="exact" w:wrap="none" w:vAnchor="page" w:hAnchor="margin" w:x="6800" w:y="6228"/>
        <w:rPr>
          <w:rStyle w:val="C3"/>
          <w:rtl w:val="0"/>
        </w:rPr>
      </w:pPr>
    </w:p>
    <w:p>
      <w:pPr>
        <w:pStyle w:val="P31"/>
        <w:framePr w:w="3839" w:h="249" w:hRule="exact" w:wrap="none" w:vAnchor="page" w:hAnchor="margin" w:x="6856" w:y="6284"/>
        <w:rPr>
          <w:rStyle w:val="C22"/>
          <w:rtl w:val="0"/>
        </w:rPr>
      </w:pPr>
      <w:r>
        <w:rPr>
          <w:rStyle w:val="C22"/>
          <w:rtl w:val="0"/>
        </w:rPr>
        <w:t>Praktické předvedení</w:t>
      </w:r>
    </w:p>
    <w:p>
      <w:pPr>
        <w:pStyle w:val="P32"/>
        <w:framePr w:w="10710" w:h="248" w:hRule="exact" w:wrap="none" w:vAnchor="page" w:hAnchor="margin" w:x="28" w:y="6718"/>
        <w:rPr>
          <w:rStyle w:val="C23"/>
          <w:rtl w:val="0"/>
        </w:rPr>
      </w:pPr>
      <w:r>
        <w:rPr>
          <w:rStyle w:val="C23"/>
          <w:rtl w:val="0"/>
        </w:rPr>
        <w:t>Je třeba splnit všechna kritéria.</w:t>
      </w:r>
    </w:p>
    <w:p>
      <w:pPr>
        <w:pStyle w:val="P23"/>
        <w:framePr w:w="10710" w:h="340" w:hRule="exact" w:wrap="none" w:vAnchor="page" w:hAnchor="margin" w:x="28" w:y="7153"/>
        <w:rPr>
          <w:rStyle w:val="C18"/>
          <w:rtl w:val="0"/>
        </w:rPr>
      </w:pPr>
      <w:r>
        <w:rPr>
          <w:rStyle w:val="C18"/>
          <w:rtl w:val="0"/>
        </w:rPr>
        <w:t>Vyhodnocení naměřených veličin a vyhotovení záznamu</w:t>
      </w:r>
    </w:p>
    <w:p>
      <w:pPr>
        <w:pStyle w:val="P24"/>
        <w:framePr w:w="6713" w:h="376" w:hRule="exact" w:wrap="none" w:vAnchor="page" w:hAnchor="margin" w:x="45" w:y="7593"/>
        <w:rPr>
          <w:rStyle w:val="C3"/>
          <w:rtl w:val="0"/>
        </w:rPr>
      </w:pPr>
    </w:p>
    <w:p>
      <w:pPr>
        <w:pStyle w:val="P25"/>
        <w:framePr w:w="6661" w:h="249" w:hRule="exact" w:wrap="none" w:vAnchor="page" w:hAnchor="margin" w:x="71" w:y="7664"/>
        <w:rPr>
          <w:rStyle w:val="C19"/>
          <w:rtl w:val="0"/>
        </w:rPr>
      </w:pPr>
      <w:r>
        <w:rPr>
          <w:rStyle w:val="C19"/>
          <w:rtl w:val="0"/>
        </w:rPr>
        <w:t>Kritéria hodnocení</w:t>
      </w:r>
    </w:p>
    <w:p>
      <w:pPr>
        <w:pStyle w:val="P26"/>
        <w:framePr w:w="3918" w:h="376" w:hRule="exact" w:wrap="none" w:vAnchor="page" w:hAnchor="margin" w:x="6803" w:y="7593"/>
        <w:rPr>
          <w:rStyle w:val="C3"/>
          <w:rtl w:val="0"/>
        </w:rPr>
      </w:pPr>
    </w:p>
    <w:p>
      <w:pPr>
        <w:pStyle w:val="P27"/>
        <w:framePr w:w="3836" w:h="249" w:hRule="exact" w:wrap="none" w:vAnchor="page" w:hAnchor="margin" w:x="6859" w:y="7664"/>
        <w:rPr>
          <w:rStyle w:val="C20"/>
          <w:rtl w:val="0"/>
        </w:rPr>
      </w:pPr>
      <w:r>
        <w:rPr>
          <w:rStyle w:val="C20"/>
          <w:rtl w:val="0"/>
        </w:rPr>
        <w:t>Způsoby ověření</w:t>
      </w:r>
    </w:p>
    <w:p>
      <w:pPr>
        <w:pStyle w:val="P12"/>
        <w:framePr w:w="6710" w:h="607" w:hRule="exact" w:wrap="none" w:vAnchor="page" w:hAnchor="margin" w:x="45" w:y="7969"/>
        <w:rPr>
          <w:rStyle w:val="C3"/>
          <w:rtl w:val="0"/>
        </w:rPr>
      </w:pPr>
    </w:p>
    <w:p>
      <w:pPr>
        <w:pStyle w:val="P13"/>
        <w:framePr w:w="6658" w:h="480" w:hRule="exact" w:wrap="none" w:vAnchor="page" w:hAnchor="margin" w:x="71" w:y="8025"/>
        <w:rPr>
          <w:rStyle w:val="C11"/>
          <w:rtl w:val="0"/>
        </w:rPr>
      </w:pPr>
      <w:r>
        <w:rPr>
          <w:rStyle w:val="C11"/>
          <w:rtl w:val="0"/>
        </w:rPr>
        <w:t>a) Vyhodnotit naměřené/zjištěné hodnoty s ohledem na požadované odchylky/tolerance</w:t>
      </w:r>
    </w:p>
    <w:p>
      <w:pPr>
        <w:pStyle w:val="P28"/>
        <w:framePr w:w="3921" w:h="607" w:hRule="exact" w:wrap="none" w:vAnchor="page" w:hAnchor="margin" w:x="6800" w:y="7969"/>
        <w:rPr>
          <w:rStyle w:val="C3"/>
          <w:rtl w:val="0"/>
        </w:rPr>
      </w:pPr>
    </w:p>
    <w:p>
      <w:pPr>
        <w:pStyle w:val="P29"/>
        <w:framePr w:w="3839" w:h="480" w:hRule="exact" w:wrap="none" w:vAnchor="page" w:hAnchor="margin" w:x="6856" w:y="8025"/>
        <w:rPr>
          <w:rStyle w:val="C21"/>
          <w:rtl w:val="0"/>
        </w:rPr>
      </w:pPr>
      <w:r>
        <w:rPr>
          <w:rStyle w:val="C21"/>
          <w:rtl w:val="0"/>
        </w:rPr>
        <w:t>Praktické předvedení a ústní ověření</w:t>
      </w:r>
    </w:p>
    <w:p>
      <w:pPr>
        <w:pStyle w:val="P16"/>
        <w:framePr w:w="6710" w:h="376" w:hRule="exact" w:wrap="none" w:vAnchor="page" w:hAnchor="margin" w:x="45" w:y="8576"/>
        <w:rPr>
          <w:rStyle w:val="C3"/>
          <w:rtl w:val="0"/>
        </w:rPr>
      </w:pPr>
    </w:p>
    <w:p>
      <w:pPr>
        <w:pStyle w:val="P17"/>
        <w:framePr w:w="6658" w:h="249" w:hRule="exact" w:wrap="none" w:vAnchor="page" w:hAnchor="margin" w:x="71" w:y="8632"/>
        <w:rPr>
          <w:rStyle w:val="C13"/>
          <w:rtl w:val="0"/>
        </w:rPr>
      </w:pPr>
      <w:r>
        <w:rPr>
          <w:rStyle w:val="C13"/>
          <w:rtl w:val="0"/>
        </w:rPr>
        <w:t>b) Převést jednotky u vybraných veličin (např. mV na kV, mm na µm)</w:t>
      </w:r>
    </w:p>
    <w:p>
      <w:pPr>
        <w:pStyle w:val="P30"/>
        <w:framePr w:w="3921" w:h="376" w:hRule="exact" w:wrap="none" w:vAnchor="page" w:hAnchor="margin" w:x="6800" w:y="8576"/>
        <w:rPr>
          <w:rStyle w:val="C3"/>
          <w:rtl w:val="0"/>
        </w:rPr>
      </w:pPr>
    </w:p>
    <w:p>
      <w:pPr>
        <w:pStyle w:val="P31"/>
        <w:framePr w:w="3839" w:h="249" w:hRule="exact" w:wrap="none" w:vAnchor="page" w:hAnchor="margin" w:x="6856" w:y="8632"/>
        <w:rPr>
          <w:rStyle w:val="C22"/>
          <w:rtl w:val="0"/>
        </w:rPr>
      </w:pPr>
      <w:r>
        <w:rPr>
          <w:rStyle w:val="C22"/>
          <w:rtl w:val="0"/>
        </w:rPr>
        <w:t>Praktické předvedení</w:t>
      </w:r>
    </w:p>
    <w:p>
      <w:pPr>
        <w:pStyle w:val="P12"/>
        <w:framePr w:w="6710" w:h="607" w:hRule="exact" w:wrap="none" w:vAnchor="page" w:hAnchor="margin" w:x="45" w:y="8952"/>
        <w:rPr>
          <w:rStyle w:val="C3"/>
          <w:rtl w:val="0"/>
        </w:rPr>
      </w:pPr>
    </w:p>
    <w:p>
      <w:pPr>
        <w:pStyle w:val="P13"/>
        <w:framePr w:w="6658" w:h="480" w:hRule="exact" w:wrap="none" w:vAnchor="page" w:hAnchor="margin" w:x="71" w:y="9008"/>
        <w:rPr>
          <w:rStyle w:val="C11"/>
          <w:rtl w:val="0"/>
        </w:rPr>
      </w:pPr>
      <w:r>
        <w:rPr>
          <w:rStyle w:val="C11"/>
          <w:rtl w:val="0"/>
        </w:rPr>
        <w:t>c) Identifikovat závadu (příčina a možné následky) na základě předchozích zjištění</w:t>
      </w:r>
    </w:p>
    <w:p>
      <w:pPr>
        <w:pStyle w:val="P28"/>
        <w:framePr w:w="3921" w:h="607" w:hRule="exact" w:wrap="none" w:vAnchor="page" w:hAnchor="margin" w:x="6800" w:y="8952"/>
        <w:rPr>
          <w:rStyle w:val="C3"/>
          <w:rtl w:val="0"/>
        </w:rPr>
      </w:pPr>
    </w:p>
    <w:p>
      <w:pPr>
        <w:pStyle w:val="P29"/>
        <w:framePr w:w="3839" w:h="480" w:hRule="exact" w:wrap="none" w:vAnchor="page" w:hAnchor="margin" w:x="6856" w:y="9008"/>
        <w:rPr>
          <w:rStyle w:val="C21"/>
          <w:rtl w:val="0"/>
        </w:rPr>
      </w:pPr>
      <w:r>
        <w:rPr>
          <w:rStyle w:val="C21"/>
          <w:rtl w:val="0"/>
        </w:rPr>
        <w:t>Praktické předvedení a ústní ověření</w:t>
      </w:r>
    </w:p>
    <w:p>
      <w:pPr>
        <w:pStyle w:val="P16"/>
        <w:framePr w:w="6710" w:h="376" w:hRule="exact" w:wrap="none" w:vAnchor="page" w:hAnchor="margin" w:x="45" w:y="9559"/>
        <w:rPr>
          <w:rStyle w:val="C3"/>
          <w:rtl w:val="0"/>
        </w:rPr>
      </w:pPr>
    </w:p>
    <w:p>
      <w:pPr>
        <w:pStyle w:val="P17"/>
        <w:framePr w:w="6658" w:h="249" w:hRule="exact" w:wrap="none" w:vAnchor="page" w:hAnchor="margin" w:x="71" w:y="9615"/>
        <w:rPr>
          <w:rStyle w:val="C13"/>
          <w:rtl w:val="0"/>
        </w:rPr>
      </w:pPr>
      <w:r>
        <w:rPr>
          <w:rStyle w:val="C13"/>
          <w:rtl w:val="0"/>
        </w:rPr>
        <w:t>d) Navrhnout nápravné opatření pro odstranění závady</w:t>
      </w:r>
    </w:p>
    <w:p>
      <w:pPr>
        <w:pStyle w:val="P30"/>
        <w:framePr w:w="3921" w:h="376" w:hRule="exact" w:wrap="none" w:vAnchor="page" w:hAnchor="margin" w:x="6800" w:y="9559"/>
        <w:rPr>
          <w:rStyle w:val="C3"/>
          <w:rtl w:val="0"/>
        </w:rPr>
      </w:pPr>
    </w:p>
    <w:p>
      <w:pPr>
        <w:pStyle w:val="P31"/>
        <w:framePr w:w="3839" w:h="249" w:hRule="exact" w:wrap="none" w:vAnchor="page" w:hAnchor="margin" w:x="6856" w:y="9615"/>
        <w:rPr>
          <w:rStyle w:val="C22"/>
          <w:rtl w:val="0"/>
        </w:rPr>
      </w:pPr>
      <w:r>
        <w:rPr>
          <w:rStyle w:val="C22"/>
          <w:rtl w:val="0"/>
        </w:rPr>
        <w:t>Praktické předvedení a ústní ověření</w:t>
      </w:r>
    </w:p>
    <w:p>
      <w:pPr>
        <w:pStyle w:val="P12"/>
        <w:framePr w:w="6710" w:h="831" w:hRule="exact" w:wrap="none" w:vAnchor="page" w:hAnchor="margin" w:x="45" w:y="9935"/>
        <w:rPr>
          <w:rStyle w:val="C3"/>
          <w:rtl w:val="0"/>
        </w:rPr>
      </w:pPr>
    </w:p>
    <w:p>
      <w:pPr>
        <w:pStyle w:val="P13"/>
        <w:framePr w:w="6658" w:h="704" w:hRule="exact" w:wrap="none" w:vAnchor="page" w:hAnchor="margin" w:x="71" w:y="9991"/>
        <w:rPr>
          <w:rStyle w:val="C11"/>
          <w:rtl w:val="0"/>
        </w:rPr>
      </w:pPr>
      <w:r>
        <w:rPr>
          <w:rStyle w:val="C11"/>
          <w:rtl w:val="0"/>
        </w:rPr>
        <w:t>e) Zpracovat hlášení o nekvalitě výrobku na základě zjištěných dat, které musí obsahovat analýzu, určení příčiny nekvality výrobku a navržená opatření</w:t>
      </w:r>
    </w:p>
    <w:p>
      <w:pPr>
        <w:pStyle w:val="P28"/>
        <w:framePr w:w="3921" w:h="831" w:hRule="exact" w:wrap="none" w:vAnchor="page" w:hAnchor="margin" w:x="6800" w:y="9935"/>
        <w:rPr>
          <w:rStyle w:val="C3"/>
          <w:rtl w:val="0"/>
        </w:rPr>
      </w:pPr>
    </w:p>
    <w:p>
      <w:pPr>
        <w:pStyle w:val="P29"/>
        <w:framePr w:w="3839" w:h="704" w:hRule="exact" w:wrap="none" w:vAnchor="page" w:hAnchor="margin" w:x="6856" w:y="9991"/>
        <w:rPr>
          <w:rStyle w:val="C21"/>
          <w:rtl w:val="0"/>
        </w:rPr>
      </w:pPr>
      <w:r>
        <w:rPr>
          <w:rStyle w:val="C21"/>
          <w:rtl w:val="0"/>
        </w:rPr>
        <w:t>Praktické předvedení a ústní ověření</w:t>
      </w:r>
    </w:p>
    <w:p>
      <w:pPr>
        <w:pStyle w:val="P32"/>
        <w:framePr w:w="10710" w:h="248" w:hRule="exact" w:wrap="none" w:vAnchor="page" w:hAnchor="margin" w:x="28" w:y="10880"/>
        <w:rPr>
          <w:rStyle w:val="C23"/>
          <w:rtl w:val="0"/>
        </w:rPr>
      </w:pPr>
      <w:r>
        <w:rPr>
          <w:rStyle w:val="C23"/>
          <w:rtl w:val="0"/>
        </w:rPr>
        <w:t>Je třeba splnit všechna kritéria.</w:t>
      </w:r>
    </w:p>
    <w:p>
      <w:pPr>
        <w:pStyle w:val="P23"/>
        <w:framePr w:w="10710" w:h="340" w:hRule="exact" w:wrap="none" w:vAnchor="page" w:hAnchor="margin" w:x="28" w:y="11315"/>
        <w:rPr>
          <w:rStyle w:val="C18"/>
          <w:rtl w:val="0"/>
        </w:rPr>
      </w:pPr>
      <w:r>
        <w:rPr>
          <w:rStyle w:val="C18"/>
          <w:rtl w:val="0"/>
        </w:rPr>
        <w:t>Zpracování dat v tabulkovém procesoru</w:t>
      </w:r>
    </w:p>
    <w:p>
      <w:pPr>
        <w:pStyle w:val="P24"/>
        <w:framePr w:w="6713" w:h="376" w:hRule="exact" w:wrap="none" w:vAnchor="page" w:hAnchor="margin" w:x="45" w:y="11755"/>
        <w:rPr>
          <w:rStyle w:val="C3"/>
          <w:rtl w:val="0"/>
        </w:rPr>
      </w:pPr>
    </w:p>
    <w:p>
      <w:pPr>
        <w:pStyle w:val="P25"/>
        <w:framePr w:w="6661" w:h="249" w:hRule="exact" w:wrap="none" w:vAnchor="page" w:hAnchor="margin" w:x="71" w:y="11826"/>
        <w:rPr>
          <w:rStyle w:val="C19"/>
          <w:rtl w:val="0"/>
        </w:rPr>
      </w:pPr>
      <w:r>
        <w:rPr>
          <w:rStyle w:val="C19"/>
          <w:rtl w:val="0"/>
        </w:rPr>
        <w:t>Kritéria hodnocení</w:t>
      </w:r>
    </w:p>
    <w:p>
      <w:pPr>
        <w:pStyle w:val="P26"/>
        <w:framePr w:w="3918" w:h="376" w:hRule="exact" w:wrap="none" w:vAnchor="page" w:hAnchor="margin" w:x="6803" w:y="11755"/>
        <w:rPr>
          <w:rStyle w:val="C3"/>
          <w:rtl w:val="0"/>
        </w:rPr>
      </w:pPr>
    </w:p>
    <w:p>
      <w:pPr>
        <w:pStyle w:val="P27"/>
        <w:framePr w:w="3836" w:h="249" w:hRule="exact" w:wrap="none" w:vAnchor="page" w:hAnchor="margin" w:x="6859" w:y="11826"/>
        <w:rPr>
          <w:rStyle w:val="C20"/>
          <w:rtl w:val="0"/>
        </w:rPr>
      </w:pPr>
      <w:r>
        <w:rPr>
          <w:rStyle w:val="C20"/>
          <w:rtl w:val="0"/>
        </w:rPr>
        <w:t>Způsoby ověření</w:t>
      </w:r>
    </w:p>
    <w:p>
      <w:pPr>
        <w:pStyle w:val="P12"/>
        <w:framePr w:w="6710" w:h="376" w:hRule="exact" w:wrap="none" w:vAnchor="page" w:hAnchor="margin" w:x="45" w:y="12131"/>
        <w:rPr>
          <w:rStyle w:val="C3"/>
          <w:rtl w:val="0"/>
        </w:rPr>
      </w:pPr>
    </w:p>
    <w:p>
      <w:pPr>
        <w:pStyle w:val="P13"/>
        <w:framePr w:w="6658" w:h="249" w:hRule="exact" w:wrap="none" w:vAnchor="page" w:hAnchor="margin" w:x="71" w:y="12187"/>
        <w:rPr>
          <w:rStyle w:val="C11"/>
          <w:rtl w:val="0"/>
        </w:rPr>
      </w:pPr>
      <w:r>
        <w:rPr>
          <w:rStyle w:val="C11"/>
          <w:rtl w:val="0"/>
        </w:rPr>
        <w:t>a) Seřadit a filtrovat položky v připraveném souboru v tabulkovém procesoru</w:t>
      </w:r>
    </w:p>
    <w:p>
      <w:pPr>
        <w:pStyle w:val="P28"/>
        <w:framePr w:w="3921" w:h="376" w:hRule="exact" w:wrap="none" w:vAnchor="page" w:hAnchor="margin" w:x="6800" w:y="12131"/>
        <w:rPr>
          <w:rStyle w:val="C3"/>
          <w:rtl w:val="0"/>
        </w:rPr>
      </w:pPr>
    </w:p>
    <w:p>
      <w:pPr>
        <w:pStyle w:val="P29"/>
        <w:framePr w:w="3839" w:h="249" w:hRule="exact" w:wrap="none" w:vAnchor="page" w:hAnchor="margin" w:x="6856" w:y="12187"/>
        <w:rPr>
          <w:rStyle w:val="C21"/>
          <w:rtl w:val="0"/>
        </w:rPr>
      </w:pPr>
      <w:r>
        <w:rPr>
          <w:rStyle w:val="C21"/>
          <w:rtl w:val="0"/>
        </w:rPr>
        <w:t>Praktické předvedení</w:t>
      </w:r>
    </w:p>
    <w:p>
      <w:pPr>
        <w:pStyle w:val="P16"/>
        <w:framePr w:w="6710" w:h="831" w:hRule="exact" w:wrap="none" w:vAnchor="page" w:hAnchor="margin" w:x="45" w:y="12507"/>
        <w:rPr>
          <w:rStyle w:val="C3"/>
          <w:rtl w:val="0"/>
        </w:rPr>
      </w:pPr>
    </w:p>
    <w:p>
      <w:pPr>
        <w:pStyle w:val="P17"/>
        <w:framePr w:w="6658" w:h="704" w:hRule="exact" w:wrap="none" w:vAnchor="page" w:hAnchor="margin" w:x="71" w:y="12563"/>
        <w:rPr>
          <w:rStyle w:val="C13"/>
          <w:rtl w:val="0"/>
        </w:rPr>
      </w:pPr>
      <w:r>
        <w:rPr>
          <w:rStyle w:val="C13"/>
          <w:rtl w:val="0"/>
        </w:rPr>
        <w:t>b) Provést matematické operace suma hodnot, střední hodnota, určení maxima a minima s barevným odlišením a vynést hodnoty do grafu pro jejich porovnání se střední hodnotou</w:t>
      </w:r>
    </w:p>
    <w:p>
      <w:pPr>
        <w:pStyle w:val="P30"/>
        <w:framePr w:w="3921" w:h="831" w:hRule="exact" w:wrap="none" w:vAnchor="page" w:hAnchor="margin" w:x="6800" w:y="12507"/>
        <w:rPr>
          <w:rStyle w:val="C3"/>
          <w:rtl w:val="0"/>
        </w:rPr>
      </w:pPr>
    </w:p>
    <w:p>
      <w:pPr>
        <w:pStyle w:val="P31"/>
        <w:framePr w:w="3839" w:h="704" w:hRule="exact" w:wrap="none" w:vAnchor="page" w:hAnchor="margin" w:x="6856" w:y="12563"/>
        <w:rPr>
          <w:rStyle w:val="C22"/>
          <w:rtl w:val="0"/>
        </w:rPr>
      </w:pPr>
      <w:r>
        <w:rPr>
          <w:rStyle w:val="C22"/>
          <w:rtl w:val="0"/>
        </w:rPr>
        <w:t>Praktické předvedení</w:t>
      </w:r>
    </w:p>
    <w:p>
      <w:pPr>
        <w:pStyle w:val="P12"/>
        <w:framePr w:w="6710" w:h="376" w:hRule="exact" w:wrap="none" w:vAnchor="page" w:hAnchor="margin" w:x="45" w:y="13338"/>
        <w:rPr>
          <w:rStyle w:val="C3"/>
          <w:rtl w:val="0"/>
        </w:rPr>
      </w:pPr>
    </w:p>
    <w:p>
      <w:pPr>
        <w:pStyle w:val="P13"/>
        <w:framePr w:w="6658" w:h="249" w:hRule="exact" w:wrap="none" w:vAnchor="page" w:hAnchor="margin" w:x="71" w:y="13394"/>
        <w:rPr>
          <w:rStyle w:val="C11"/>
          <w:rtl w:val="0"/>
        </w:rPr>
      </w:pPr>
      <w:r>
        <w:rPr>
          <w:rStyle w:val="C11"/>
          <w:rtl w:val="0"/>
        </w:rPr>
        <w:t>c) Uložit zpracovávaný soubor a poslat jej na určenou emailovou adresu</w:t>
      </w:r>
    </w:p>
    <w:p>
      <w:pPr>
        <w:pStyle w:val="P28"/>
        <w:framePr w:w="3921" w:h="376" w:hRule="exact" w:wrap="none" w:vAnchor="page" w:hAnchor="margin" w:x="6800" w:y="13338"/>
        <w:rPr>
          <w:rStyle w:val="C3"/>
          <w:rtl w:val="0"/>
        </w:rPr>
      </w:pPr>
    </w:p>
    <w:p>
      <w:pPr>
        <w:pStyle w:val="P29"/>
        <w:framePr w:w="3839" w:h="249" w:hRule="exact" w:wrap="none" w:vAnchor="page" w:hAnchor="margin" w:x="6856" w:y="13394"/>
        <w:rPr>
          <w:rStyle w:val="C21"/>
          <w:rtl w:val="0"/>
        </w:rPr>
      </w:pPr>
      <w:r>
        <w:rPr>
          <w:rStyle w:val="C21"/>
          <w:rtl w:val="0"/>
        </w:rPr>
        <w:t>Praktické předvedení</w:t>
      </w:r>
    </w:p>
    <w:p>
      <w:pPr>
        <w:pStyle w:val="P32"/>
        <w:framePr w:w="10710" w:h="248" w:hRule="exact" w:wrap="none" w:vAnchor="page" w:hAnchor="margin" w:x="28" w:y="138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Elektromechanik/elektromechanička kontroly kvality, 22.10.2026 11:07:14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1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http://katalog.nsp.cz/karta_p.aspx?id_jp=126).</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všech zásad BOZP v celém průběhu zkoušky.</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30 příkladů pro ověření kompetence Základní pojmy a vztahy v elektrotechnice a 15 příkladů pro ověření kompetence Bezpečnost při obsluze a práci na elektrických zařízeních.</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aby během měření elektrických veličin došlo k naměření veličiny mimo požadovaný rozsah.</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vykonávány činnosti na zařízeních do 1 kV AC/ 1,5 kV DC v objektu bez nebezpečí výbuchu.</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p>
    <w:p>
      <w:pPr>
        <w:pStyle w:val="P33"/>
        <w:framePr w:w="10766" w:h="1837" w:hRule="exact" w:wrap="none" w:vAnchor="page" w:hAnchor="margin" w:x="0" w:y="9699"/>
        <w:rPr>
          <w:rStyle w:val="C3"/>
          <w:rtl w:val="0"/>
        </w:rPr>
      </w:pPr>
    </w:p>
    <w:p>
      <w:pPr>
        <w:pStyle w:val="P35"/>
        <w:framePr w:w="10710" w:h="340" w:hRule="exact" w:wrap="none" w:vAnchor="page" w:hAnchor="margin" w:x="28" w:y="9699"/>
        <w:rPr>
          <w:rStyle w:val="C25"/>
          <w:rtl w:val="0"/>
        </w:rPr>
      </w:pPr>
      <w:r>
        <w:rPr>
          <w:rStyle w:val="C25"/>
          <w:rtl w:val="0"/>
        </w:rPr>
        <w:t>Výsledné hodnocení</w:t>
      </w:r>
    </w:p>
    <w:p>
      <w:pPr>
        <w:keepNext w:val="0"/>
        <w:keepLines w:val="0"/>
        <w:framePr w:w="10766" w:h="1497" w:hRule="exact" w:wrap="none" w:vAnchor="page" w:hAnchor="margin" w:x="0" w:y="10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1763"/>
        <w:rPr>
          <w:rStyle w:val="C3"/>
          <w:rtl w:val="0"/>
        </w:rPr>
      </w:pPr>
    </w:p>
    <w:p>
      <w:pPr>
        <w:pStyle w:val="P35"/>
        <w:framePr w:w="10710" w:h="340" w:hRule="exact" w:wrap="none" w:vAnchor="page" w:hAnchor="margin" w:x="28" w:y="11763"/>
        <w:rPr>
          <w:rStyle w:val="C25"/>
          <w:rtl w:val="0"/>
        </w:rPr>
      </w:pPr>
      <w:r>
        <w:rPr>
          <w:rStyle w:val="C25"/>
          <w:rtl w:val="0"/>
        </w:rPr>
        <w:t>Počet zkoušejících</w:t>
      </w:r>
    </w:p>
    <w:p>
      <w:pPr>
        <w:keepNext w:val="0"/>
        <w:keepLines w:val="0"/>
        <w:framePr w:w="10766" w:h="1271" w:hRule="exact" w:wrap="none" w:vAnchor="page" w:hAnchor="margin" w:x="0" w:y="121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21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Elektromechanik/elektromechanička kontroly kvality, 22.10.2026 11:07:14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63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tyto požadavky:</w:t>
      </w:r>
    </w:p>
    <w:p>
      <w:pPr>
        <w:keepNext w:val="0"/>
        <w:keepLines w:val="0"/>
        <w:framePr w:w="10766" w:h="4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08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skupině oborů elektrotechnika a minimálně 5 let odborné praxe na pozici kontroly kvality v oblasti elektrotechniky nebo ve funkci učitele odborných předmětů v oblasti elektrotechniky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0"/>
        <w:framePr w:w="10766" w:h="4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408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4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4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7885" w:hRule="exact" w:wrap="none" w:vAnchor="page" w:hAnchor="margin" w:x="0" w:y="7018"/>
        <w:rPr>
          <w:rStyle w:val="C3"/>
          <w:rtl w:val="0"/>
        </w:rPr>
      </w:pPr>
    </w:p>
    <w:p>
      <w:pPr>
        <w:pStyle w:val="P35"/>
        <w:framePr w:w="10710" w:h="340" w:hRule="exact" w:wrap="none" w:vAnchor="page" w:hAnchor="margin" w:x="28" w:y="7018"/>
        <w:rPr>
          <w:rStyle w:val="C25"/>
          <w:rtl w:val="0"/>
        </w:rPr>
      </w:pPr>
      <w:r>
        <w:rPr>
          <w:rStyle w:val="C25"/>
          <w:rtl w:val="0"/>
        </w:rPr>
        <w:t>Nezbytné materiální a technické předpoklady pro provedení zkoušky</w:t>
      </w:r>
    </w:p>
    <w:p>
      <w:pPr>
        <w:keepNext w:val="0"/>
        <w:keepLines w:val="0"/>
        <w:framePr w:w="10766" w:h="7545" w:hRule="exact" w:wrap="none" w:vAnchor="page" w:hAnchor="margin" w:x="0" w:y="73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zázemí, které musí mít autorizovaná osoba k dispozici:</w:t>
      </w:r>
    </w:p>
    <w:p>
      <w:pPr>
        <w:keepNext w:val="0"/>
        <w:keepLines w:val="1"/>
        <w:framePr w:w="10766" w:h="7545" w:hRule="exact" w:wrap="none" w:vAnchor="page" w:hAnchor="margin" w:x="0" w:y="735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ověření teoretických znalostí a praktickou zkoušku</w:t>
      </w:r>
    </w:p>
    <w:p>
      <w:pPr>
        <w:keepNext w:val="0"/>
        <w:keepLines w:val="1"/>
        <w:framePr w:w="10766" w:h="7545" w:hRule="exact" w:wrap="none" w:vAnchor="page" w:hAnchor="margin" w:x="0" w:y="735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písemné ověření kritérií, papíry na poznámky, psací potřeby</w:t>
      </w:r>
    </w:p>
    <w:p>
      <w:pPr>
        <w:keepNext w:val="0"/>
        <w:keepLines w:val="1"/>
        <w:framePr w:w="10766" w:h="7545" w:hRule="exact" w:wrap="none" w:vAnchor="page" w:hAnchor="margin" w:x="0" w:y="735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norma (např. ČSN 33 2000-1 ed. 2 Elektrické instalace nízkého napětí - Část 1: Základní hlediska, stanovení základních charakteristik, definice; ČSN EN 50110-1 ed. 3 Obsluha a práce na elektrických zařízeních; ČSN EN 61082 – 1 ed3 Zhotovování dokumentů používaných v elektrotechnice)</w:t>
      </w:r>
    </w:p>
    <w:p>
      <w:pPr>
        <w:keepNext w:val="0"/>
        <w:keepLines w:val="1"/>
        <w:framePr w:w="10766" w:h="7545" w:hRule="exact" w:wrap="none" w:vAnchor="page" w:hAnchor="margin" w:x="0" w:y="735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Připravené šablony/tabulky (kontrolní protokol) s popsanými jednotlivými kroky kontroly pro vyplnění požadovaných výstupů měření, včetně požadovaných tolerancí, prostoru pro vyhodnocení a hlášení o nekvalitě</w:t>
      </w:r>
    </w:p>
    <w:p>
      <w:pPr>
        <w:keepNext w:val="0"/>
        <w:keepLines w:val="1"/>
        <w:framePr w:w="10766" w:h="7545" w:hRule="exact" w:wrap="none" w:vAnchor="page" w:hAnchor="margin" w:x="0" w:y="735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Připravené elektro schéma a výkresová dokumentace</w:t>
      </w:r>
    </w:p>
    <w:p>
      <w:pPr>
        <w:keepNext w:val="0"/>
        <w:keepLines w:val="1"/>
        <w:framePr w:w="10766" w:h="7545" w:hRule="exact" w:wrap="none" w:vAnchor="page" w:hAnchor="margin" w:x="0" w:y="735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Připravené příklady druhů činností na elektrických zařízeních (dle pokynů, pod dohledem, pod dozorem, na zařízení bez napětí, pod napětím a v blízkosti částí pod napětím)</w:t>
      </w:r>
    </w:p>
    <w:p>
      <w:pPr>
        <w:keepNext w:val="0"/>
        <w:keepLines w:val="1"/>
        <w:framePr w:w="10766" w:h="7545" w:hRule="exact" w:wrap="none" w:vAnchor="page" w:hAnchor="margin" w:x="0" w:y="735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Připravený díl pro zpracování jeho zobrazení</w:t>
      </w:r>
    </w:p>
    <w:p>
      <w:pPr>
        <w:keepNext w:val="0"/>
        <w:keepLines w:val="1"/>
        <w:framePr w:w="10766" w:h="7545" w:hRule="exact" w:wrap="none" w:vAnchor="page" w:hAnchor="margin" w:x="0" w:y="735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Vhodná i nevhodná měřicí technika pro měření jednotlivých veličin (multimetr, osciloskop, posuvné měřidlo, mikrometr, momentový klíč, šroubovák)</w:t>
      </w:r>
    </w:p>
    <w:p>
      <w:pPr>
        <w:keepNext w:val="0"/>
        <w:keepLines w:val="1"/>
        <w:framePr w:w="10766" w:h="7545" w:hRule="exact" w:wrap="none" w:vAnchor="page" w:hAnchor="margin" w:x="0" w:y="735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Značené referenční vzorky pro kontrolu měřidel, kalibrovaná i nekalibrovaná měřicí technika</w:t>
      </w:r>
    </w:p>
    <w:p>
      <w:pPr>
        <w:keepNext w:val="0"/>
        <w:keepLines w:val="1"/>
        <w:framePr w:w="10766" w:h="7545" w:hRule="exact" w:wrap="none" w:vAnchor="page" w:hAnchor="margin" w:x="0" w:y="735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Elektrotechnické zařízení včetně uživatelského manuálu</w:t>
      </w:r>
    </w:p>
    <w:p>
      <w:pPr>
        <w:keepNext w:val="0"/>
        <w:keepLines w:val="1"/>
        <w:framePr w:w="10766" w:h="7545" w:hRule="exact" w:wrap="none" w:vAnchor="page" w:hAnchor="margin" w:x="0" w:y="735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úlohy včetně technologických a kontrolních postupů</w:t>
      </w:r>
    </w:p>
    <w:p>
      <w:pPr>
        <w:keepNext w:val="0"/>
        <w:keepLines w:val="1"/>
        <w:framePr w:w="10766" w:h="7545" w:hRule="exact" w:wrap="none" w:vAnchor="page" w:hAnchor="margin" w:x="0" w:y="735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připojením k internetu</w:t>
      </w:r>
    </w:p>
    <w:p>
      <w:pPr>
        <w:keepNext w:val="0"/>
        <w:keepLines w:val="1"/>
        <w:framePr w:w="10766" w:h="7545" w:hRule="exact" w:wrap="none" w:vAnchor="page" w:hAnchor="margin" w:x="0" w:y="735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Tabulka s daty pro odzkoušení znalosti práce s tabulkovým procesorem</w:t>
      </w:r>
    </w:p>
    <w:p>
      <w:pPr>
        <w:keepNext w:val="0"/>
        <w:keepLines w:val="1"/>
        <w:framePr w:w="10766" w:h="7545" w:hRule="exact" w:wrap="none" w:vAnchor="page" w:hAnchor="margin" w:x="0" w:y="735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k zajištění bezpečnosti práce</w:t>
      </w:r>
    </w:p>
    <w:p>
      <w:pPr>
        <w:keepNext w:val="0"/>
        <w:keepLines w:val="0"/>
        <w:framePr w:w="10766" w:h="7545" w:hRule="exact" w:wrap="none" w:vAnchor="page" w:hAnchor="margin" w:x="0" w:y="73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73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545" w:hRule="exact" w:wrap="none" w:vAnchor="page" w:hAnchor="margin" w:x="0" w:y="73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73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Elektromechanik/elektromechanička kontroly kvality, 22.10.2026 11:07:14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3 až 5 hodin (hodinou se rozumí 60 minut). </w:t>
      </w:r>
    </w:p>
    <w:p>
      <w:pPr>
        <w:pStyle w:val="P21"/>
        <w:framePr w:w="7654" w:h="331" w:hRule="exact" w:wrap="none" w:vAnchor="page" w:hAnchor="margin" w:x="28" w:y="15940"/>
        <w:rPr>
          <w:rStyle w:val="C16"/>
          <w:rtl w:val="0"/>
        </w:rPr>
      </w:pPr>
      <w:r>
        <w:rPr>
          <w:rStyle w:val="C16"/>
          <w:rtl w:val="0"/>
        </w:rPr>
        <w:t>Elektromechanik/elektromechanička kontroly kvality, 22.10.2026 11:07:14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elektrotechniku,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ABB,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OEZ,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Letohrad</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Elektromechanik/elektromechanička kontroly kvality, 22.10.2026 11:07:14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540AB7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319E0B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FD4C2A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