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6706B9F" Type="http://schemas.openxmlformats.org/officeDocument/2006/relationships/officeDocument" Target="/word/document.xml" /><Relationship Id="coreR76706B9F" Type="http://schemas.openxmlformats.org/package/2006/relationships/metadata/core-properties" Target="/docProps/core.xml" /><Relationship Id="customR76706B9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Podnikový ekolog / podniková ekoložka (kód: 16-012-T)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životního prostředí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Ekologie a ochrana životního prostředí (kód: 16)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Podnikový ekolog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Podnikový ekolog / podniková ekoložka, 30.9.2026 8:34:44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Vztahy s dalšími kvalifikacemi</w:t>
      </w:r>
    </w:p>
    <w:p>
      <w:pPr>
        <w:pStyle w:val="P6"/>
        <w:framePr w:w="10710" w:h="478" w:hRule="exact" w:wrap="none" w:vAnchor="page" w:hAnchor="margin" w:x="28" w:y="3061"/>
        <w:rPr>
          <w:rStyle w:val="C7"/>
          <w:rtl w:val="0"/>
        </w:rPr>
      </w:pPr>
      <w:r>
        <w:rPr>
          <w:rStyle w:val="C7"/>
          <w:rtl w:val="0"/>
        </w:rPr>
        <w:t>Profesní kvalifikace Podnikový ekolog / podniková ekoložka souvisí s profesní kvalifikací Technik specialista / technička specialistka pro ochranu vod.</w:t>
      </w:r>
    </w:p>
    <w:p>
      <w:pPr>
        <w:pStyle w:val="P6"/>
        <w:framePr w:w="10710" w:h="478" w:hRule="exact" w:wrap="none" w:vAnchor="page" w:hAnchor="margin" w:x="28" w:y="3540"/>
        <w:rPr>
          <w:rStyle w:val="C7"/>
          <w:rtl w:val="0"/>
        </w:rPr>
      </w:pPr>
      <w:r>
        <w:rPr>
          <w:rStyle w:val="C7"/>
          <w:rtl w:val="0"/>
        </w:rPr>
        <w:t>Profesní kvalifikace Podnikový ekolog / podniková ekoložka souvisí s profesní kvalifikací Technik specialista / technička specialistka pro ochranu ovzduší.</w:t>
      </w:r>
    </w:p>
    <w:p>
      <w:pPr>
        <w:pStyle w:val="P6"/>
        <w:framePr w:w="10710" w:h="478" w:hRule="exact" w:wrap="none" w:vAnchor="page" w:hAnchor="margin" w:x="28" w:y="4018"/>
        <w:rPr>
          <w:rStyle w:val="C7"/>
          <w:rtl w:val="0"/>
        </w:rPr>
      </w:pPr>
      <w:r>
        <w:rPr>
          <w:rStyle w:val="C7"/>
          <w:rtl w:val="0"/>
        </w:rPr>
        <w:t>Profesní kvalifikace Podnikový ekolog / podniková ekoložka souvisí s profesní kvalifikací Technik specialista / technička specialistka pro odpadové hospodářství.</w:t>
      </w:r>
    </w:p>
    <w:p>
      <w:pPr>
        <w:pStyle w:val="P11"/>
        <w:framePr w:w="10710" w:h="340" w:hRule="exact" w:wrap="none" w:vAnchor="page" w:hAnchor="margin" w:x="28" w:y="461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2"/>
        <w:framePr w:w="5386" w:h="361" w:hRule="exact" w:wrap="none" w:vAnchor="page" w:hAnchor="margin" w:x="0" w:y="4950"/>
        <w:rPr>
          <w:rStyle w:val="C3"/>
          <w:rtl w:val="0"/>
        </w:rPr>
      </w:pPr>
    </w:p>
    <w:p>
      <w:pPr>
        <w:pStyle w:val="P13"/>
        <w:framePr w:w="5274" w:h="249" w:hRule="exact" w:wrap="none" w:vAnchor="page" w:hAnchor="margin" w:x="56" w:y="5006"/>
        <w:rPr>
          <w:rStyle w:val="C13"/>
          <w:rtl w:val="0"/>
        </w:rPr>
      </w:pPr>
      <w:r>
        <w:rPr>
          <w:rStyle w:val="C13"/>
          <w:rtl w:val="0"/>
        </w:rPr>
        <w:t>Povolání / Typová pozice</w:t>
      </w:r>
    </w:p>
    <w:p>
      <w:pPr>
        <w:pStyle w:val="P12"/>
        <w:framePr w:w="5380" w:h="361" w:hRule="exact" w:wrap="none" w:vAnchor="page" w:hAnchor="margin" w:x="5386" w:y="4950"/>
        <w:rPr>
          <w:rStyle w:val="C3"/>
          <w:rtl w:val="0"/>
        </w:rPr>
      </w:pPr>
    </w:p>
    <w:p>
      <w:pPr>
        <w:pStyle w:val="P13"/>
        <w:framePr w:w="5268" w:h="249" w:hRule="exact" w:wrap="none" w:vAnchor="page" w:hAnchor="margin" w:x="5442" w:y="5006"/>
        <w:rPr>
          <w:rStyle w:val="C13"/>
          <w:rtl w:val="0"/>
        </w:rPr>
      </w:pPr>
      <w:r>
        <w:rPr>
          <w:rStyle w:val="C13"/>
          <w:rtl w:val="0"/>
        </w:rPr>
        <w:t>Nadřízené povolání</w:t>
      </w:r>
    </w:p>
    <w:p>
      <w:pPr>
        <w:pStyle w:val="P14"/>
        <w:framePr w:w="5293" w:h="376" w:hRule="exact" w:wrap="none" w:vAnchor="page" w:hAnchor="margin" w:x="45" w:y="5311"/>
        <w:rPr>
          <w:rStyle w:val="C3"/>
          <w:rtl w:val="0"/>
        </w:rPr>
      </w:pPr>
    </w:p>
    <w:p>
      <w:pPr>
        <w:pStyle w:val="P15"/>
        <w:framePr w:w="5241" w:h="249" w:hRule="exact" w:wrap="none" w:vAnchor="page" w:hAnchor="margin" w:x="71" w:y="5367"/>
        <w:rPr>
          <w:rStyle w:val="C14"/>
          <w:rtl w:val="0"/>
        </w:rPr>
      </w:pPr>
      <w:r>
        <w:rPr>
          <w:rStyle w:val="C14"/>
          <w:rtl w:val="0"/>
        </w:rPr>
        <w:t>Podnikový ekolog</w:t>
      </w:r>
    </w:p>
    <w:p>
      <w:pPr>
        <w:pStyle w:val="P16"/>
        <w:framePr w:w="5338" w:h="376" w:hRule="exact" w:wrap="none" w:vAnchor="page" w:hAnchor="margin" w:x="5383" w:y="5311"/>
        <w:rPr>
          <w:rStyle w:val="C3"/>
          <w:rtl w:val="0"/>
        </w:rPr>
      </w:pPr>
    </w:p>
    <w:p>
      <w:pPr>
        <w:pStyle w:val="P17"/>
        <w:framePr w:w="5256" w:h="249" w:hRule="exact" w:wrap="none" w:vAnchor="page" w:hAnchor="margin" w:x="5439" w:y="5367"/>
        <w:rPr>
          <w:rStyle w:val="C15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Podnikový ekolog / podniková ekoložka, 30.9.2026 8:34:44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shd w:val="clear" w:fill="D9D9D9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7">
    <w:name w:val="ParagraphStyle16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