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BF02A2" Type="http://schemas.openxmlformats.org/officeDocument/2006/relationships/officeDocument" Target="/word/document.xml" /><Relationship Id="coreREBF02A2" Type="http://schemas.openxmlformats.org/package/2006/relationships/metadata/core-properties" Target="/docProps/core.xml" /><Relationship Id="customREBF02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plynových zařízení (kód: 36-006-H)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plynových zařízení, 7.11.2026 17:29:38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plynových zařízení (kód: 36-52-H/02)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plynových zařízení (kód: 36-006-H)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plynových zařízení, 7.11.2026 17:29:38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