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CE5A2" Type="http://schemas.openxmlformats.org/officeDocument/2006/relationships/officeDocument" Target="/word/document.xml" /><Relationship Id="coreRABCE5A2" Type="http://schemas.openxmlformats.org/package/2006/relationships/metadata/core-properties" Target="/docProps/core.xml" /><Relationship Id="customRABCE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19.4.2026 21:11:25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19.4.2026 21:11:25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19.4.2026 21:11:25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