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611CC4" Type="http://schemas.openxmlformats.org/officeDocument/2006/relationships/officeDocument" Target="/word/document.xml" /><Relationship Id="coreR74611CC4" Type="http://schemas.openxmlformats.org/package/2006/relationships/metadata/core-properties" Target="/docProps/core.xml" /><Relationship Id="customR74611C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dřevostaveb (kód: 36-073-H)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dřevěných prefabrikovaných sendvičových panelů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dřevěných prefabrikovaných sendvičových panelů na stavbě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skeletové konstrukce dřevostaveb</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skeletové konstrukce dřevostaveb na stavbě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Strojní obrábění dřevěných materiálů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Obsluha dřevoobráběcích strojů a strojních zařízení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Doprava materiálu a uložení na místě zpracování</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2</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dřevostaveb, 11.7.2026 8:03:55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tesařských konstrukcí dřevostaveb</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a odůvodnit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340" w:hRule="exact" w:wrap="none" w:vAnchor="page" w:hAnchor="margin" w:x="28" w:y="1052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Číst výkresy tesařských konstrukcí (ČSN 01 3487, ČSN 01 3431)</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 s ústním vysvětlením</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Zaměřit tesařskou nebo navazující stavební konstrukci</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Praktické předvedení s ústním vysvětlením</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c) Volit pracovní pomůcky a nářadí</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d) Rozvrhnout konstrukční prvky</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 s ústním vysvětlením</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e) Měřit, rozvrhovat a orýsovat dřevěné prvky podle zadání</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Praktické předvedení s ústním vysvětlením</w:t>
      </w:r>
    </w:p>
    <w:p>
      <w:pPr>
        <w:pStyle w:val="P16"/>
        <w:framePr w:w="6710" w:h="376" w:hRule="exact" w:wrap="none" w:vAnchor="page" w:hAnchor="margin" w:x="45" w:y="13219"/>
        <w:rPr>
          <w:rStyle w:val="C3"/>
          <w:rtl w:val="0"/>
        </w:rPr>
      </w:pPr>
    </w:p>
    <w:p>
      <w:pPr>
        <w:pStyle w:val="P17"/>
        <w:framePr w:w="6658" w:h="249" w:hRule="exact" w:wrap="none" w:vAnchor="page" w:hAnchor="margin" w:x="71" w:y="13275"/>
        <w:rPr>
          <w:rStyle w:val="C13"/>
          <w:rtl w:val="0"/>
        </w:rPr>
      </w:pPr>
      <w:r>
        <w:rPr>
          <w:rStyle w:val="C13"/>
          <w:rtl w:val="0"/>
        </w:rPr>
        <w:t>f) Graficky konstruovat délky nárožních a úžlabních krokví</w:t>
      </w:r>
    </w:p>
    <w:p>
      <w:pPr>
        <w:pStyle w:val="P30"/>
        <w:framePr w:w="3921" w:h="376" w:hRule="exact" w:wrap="none" w:vAnchor="page" w:hAnchor="margin" w:x="6800" w:y="13219"/>
        <w:rPr>
          <w:rStyle w:val="C3"/>
          <w:rtl w:val="0"/>
        </w:rPr>
      </w:pPr>
    </w:p>
    <w:p>
      <w:pPr>
        <w:pStyle w:val="P31"/>
        <w:framePr w:w="3839" w:h="249" w:hRule="exact" w:wrap="none" w:vAnchor="page" w:hAnchor="margin" w:x="6856" w:y="13275"/>
        <w:rPr>
          <w:rStyle w:val="C22"/>
          <w:rtl w:val="0"/>
        </w:rPr>
      </w:pPr>
      <w:r>
        <w:rPr>
          <w:rStyle w:val="C22"/>
          <w:rtl w:val="0"/>
        </w:rPr>
        <w:t>Praktické předvedení s ústním vysvětlením</w:t>
      </w:r>
    </w:p>
    <w:p>
      <w:pPr>
        <w:pStyle w:val="P32"/>
        <w:framePr w:w="10710" w:h="248" w:hRule="exact" w:wrap="none" w:vAnchor="page" w:hAnchor="margin" w:x="28" w:y="13709"/>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dřevostaveb, 11.7.2026 8:03:55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3420,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Definovat parametry a odchylky ‒ ústní nebo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CSN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CSN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zadání</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ústním vysvětlením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11.7.2026 8:03:55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607" w:hRule="exact" w:wrap="none" w:vAnchor="page" w:hAnchor="margin" w:x="45" w:y="8551"/>
        <w:rPr>
          <w:rStyle w:val="C3"/>
          <w:rtl w:val="0"/>
        </w:rPr>
      </w:pPr>
    </w:p>
    <w:p>
      <w:pPr>
        <w:pStyle w:val="P17"/>
        <w:framePr w:w="6658" w:h="480" w:hRule="exact" w:wrap="none" w:vAnchor="page" w:hAnchor="margin" w:x="71" w:y="8607"/>
        <w:rPr>
          <w:rStyle w:val="C13"/>
          <w:rtl w:val="0"/>
        </w:rPr>
      </w:pPr>
      <w:r>
        <w:rPr>
          <w:rStyle w:val="C13"/>
          <w:rtl w:val="0"/>
        </w:rPr>
        <w:t>d) Dodržovat předpisy BOZP, používat osobní ochranné pracovní prostředky</w:t>
      </w:r>
    </w:p>
    <w:p>
      <w:pPr>
        <w:pStyle w:val="P30"/>
        <w:framePr w:w="3921" w:h="607" w:hRule="exact" w:wrap="none" w:vAnchor="page" w:hAnchor="margin" w:x="6800" w:y="8551"/>
        <w:rPr>
          <w:rStyle w:val="C3"/>
          <w:rtl w:val="0"/>
        </w:rPr>
      </w:pPr>
    </w:p>
    <w:p>
      <w:pPr>
        <w:pStyle w:val="P31"/>
        <w:framePr w:w="3839" w:h="480" w:hRule="exact" w:wrap="none" w:vAnchor="page" w:hAnchor="margin" w:x="6856" w:y="8607"/>
        <w:rPr>
          <w:rStyle w:val="C22"/>
          <w:rtl w:val="0"/>
        </w:rPr>
      </w:pPr>
      <w:r>
        <w:rPr>
          <w:rStyle w:val="C22"/>
          <w:rtl w:val="0"/>
        </w:rPr>
        <w:t>Praktické předvedení s ústním odůvodněním</w:t>
      </w:r>
    </w:p>
    <w:p>
      <w:pPr>
        <w:pStyle w:val="P32"/>
        <w:framePr w:w="10710" w:h="478" w:hRule="exact" w:wrap="none" w:vAnchor="page" w:hAnchor="margin" w:x="28" w:y="9272"/>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938"/>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Číst výkresy tesařských konstrukcí (ČSN 01 3487, ČSN 01 3431)</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 s ústním vysvětlením</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 s ústním vysvětlením</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 s ústním vysvětlením</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d) Zhotovit tesařský spoj podle zadání</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 s ústním vysvětlením</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e) Zhotovit spoj spojovacími prostředky podle zadání</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Praktické předvedení s ústním vysvětlením</w:t>
      </w:r>
    </w:p>
    <w:p>
      <w:pPr>
        <w:pStyle w:val="P16"/>
        <w:framePr w:w="6710" w:h="376" w:hRule="exact" w:wrap="none" w:vAnchor="page" w:hAnchor="margin" w:x="45" w:y="12635"/>
        <w:rPr>
          <w:rStyle w:val="C3"/>
          <w:rtl w:val="0"/>
        </w:rPr>
      </w:pPr>
    </w:p>
    <w:p>
      <w:pPr>
        <w:pStyle w:val="P17"/>
        <w:framePr w:w="6658" w:h="249" w:hRule="exact" w:wrap="none" w:vAnchor="page" w:hAnchor="margin" w:x="71" w:y="12691"/>
        <w:rPr>
          <w:rStyle w:val="C13"/>
          <w:rtl w:val="0"/>
        </w:rPr>
      </w:pPr>
      <w:r>
        <w:rPr>
          <w:rStyle w:val="C13"/>
          <w:rtl w:val="0"/>
        </w:rPr>
        <w:t>f) Kontrolovat provedenou konstrukci podle výkresové dokumentace</w:t>
      </w:r>
    </w:p>
    <w:p>
      <w:pPr>
        <w:pStyle w:val="P30"/>
        <w:framePr w:w="3921" w:h="376" w:hRule="exact" w:wrap="none" w:vAnchor="page" w:hAnchor="margin" w:x="6800" w:y="12635"/>
        <w:rPr>
          <w:rStyle w:val="C3"/>
          <w:rtl w:val="0"/>
        </w:rPr>
      </w:pPr>
    </w:p>
    <w:p>
      <w:pPr>
        <w:pStyle w:val="P31"/>
        <w:framePr w:w="3839" w:h="249" w:hRule="exact" w:wrap="none" w:vAnchor="page" w:hAnchor="margin" w:x="6856" w:y="12691"/>
        <w:rPr>
          <w:rStyle w:val="C22"/>
          <w:rtl w:val="0"/>
        </w:rPr>
      </w:pPr>
      <w:r>
        <w:rPr>
          <w:rStyle w:val="C22"/>
          <w:rtl w:val="0"/>
        </w:rPr>
        <w:t>Praktické předvedení s ústním vysvětlením</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g) Dodržovat předpisy BOZP, používat osobní ochranné pracovní prostředky</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1"/>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dřevostaveb, 11.7.2026 8:03:55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prefabrikovaných sendvičových panelů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sendvičových panelů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nosný rám panelu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ochranu rámu proti biotickým škůdcům a klimatickým vlivům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Vložit tepelnou izolaci a parotěsnou zábranu do panelu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Opláštit panel velkoplošnými deskami nebo palubkami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ochranu opláštění proti biotickým škůdcům a klimatickým vlivům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provedenou konstrukci podle výkresové dokumentace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32"/>
        <w:framePr w:w="10710" w:h="248" w:hRule="exact" w:wrap="none" w:vAnchor="page" w:hAnchor="margin" w:x="28" w:y="5717"/>
        <w:rPr>
          <w:rStyle w:val="C23"/>
          <w:rtl w:val="0"/>
        </w:rPr>
      </w:pPr>
      <w:r>
        <w:rPr>
          <w:rStyle w:val="C23"/>
          <w:rtl w:val="0"/>
        </w:rPr>
        <w:t>Je třeba splnit kritéria a), b), d), e) a g), kritéria c) a f) v případě zadání.</w:t>
      </w:r>
    </w:p>
    <w:p>
      <w:pPr>
        <w:pStyle w:val="P23"/>
        <w:framePr w:w="10710" w:h="340" w:hRule="exact" w:wrap="none" w:vAnchor="page" w:hAnchor="margin" w:x="28" w:y="6152"/>
        <w:rPr>
          <w:rStyle w:val="C18"/>
          <w:rtl w:val="0"/>
        </w:rPr>
      </w:pPr>
      <w:r>
        <w:rPr>
          <w:rStyle w:val="C18"/>
          <w:rtl w:val="0"/>
        </w:rPr>
        <w:t>Montáž dřevěných prefabrikovaných sendvičových panelů na stavbě</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Číst prováděcí výkresy sestavy panelů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ústním vysvětlením</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s ústním vysvětlením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Montovat stěnové panely do sestavy</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Montovat stropní panely do sestavy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ochranu opláštění proti biotickým škůdcům a klimatickým vlivům</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Kontrolovat provedenou konstrukci podle výkresové dokumentace</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Dodržovat předpisy BOZP, používat osobní ochranné pracovní prostředky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6"/>
        <w:rPr>
          <w:rStyle w:val="C23"/>
          <w:rtl w:val="0"/>
        </w:rPr>
      </w:pPr>
      <w:r>
        <w:rPr>
          <w:rStyle w:val="C23"/>
          <w:rtl w:val="0"/>
        </w:rPr>
        <w:t>Je třeba splnit kritéria a), b), c), f) a g), kritéria d) a e) v případě zadání.</w:t>
      </w:r>
    </w:p>
    <w:p>
      <w:pPr>
        <w:pStyle w:val="P23"/>
        <w:framePr w:w="10710" w:h="340" w:hRule="exact" w:wrap="none" w:vAnchor="page" w:hAnchor="margin" w:x="28" w:y="10381"/>
        <w:rPr>
          <w:rStyle w:val="C18"/>
          <w:rtl w:val="0"/>
        </w:rPr>
      </w:pPr>
      <w:r>
        <w:rPr>
          <w:rStyle w:val="C18"/>
          <w:rtl w:val="0"/>
        </w:rPr>
        <w:t>Zhotovování skeletové konstrukce dřevostaveb</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Zaměřit a kontrolovat stav stavby před výrobou a montáží tesařských konstrukcí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 s ústním vysvětlením</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Číst prováděcí výkresy skeletové konstrukce dřevostaveb</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 s ústním vysvětlením</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Zhotovit nosné svislé a vodorovné prvky skeletové konstrukce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Provést ochranu nosných prvků proti biotickým škůdcům a klimatickým vlivům</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Vložit tepelnou izolaci a parotěsnou zábranu do konstrukce</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 s ústním vysvětlením</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Opláštit konstrukci velkoplošnými deskami nebo palubkami</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 s ústním vysvětlením</w:t>
      </w:r>
    </w:p>
    <w:p>
      <w:pPr>
        <w:pStyle w:val="P12"/>
        <w:framePr w:w="6710" w:h="376" w:hRule="exact" w:wrap="none" w:vAnchor="page" w:hAnchor="margin" w:x="45" w:y="13915"/>
        <w:rPr>
          <w:rStyle w:val="C3"/>
          <w:rtl w:val="0"/>
        </w:rPr>
      </w:pPr>
    </w:p>
    <w:p>
      <w:pPr>
        <w:pStyle w:val="P13"/>
        <w:framePr w:w="6658" w:h="249" w:hRule="exact" w:wrap="none" w:vAnchor="page" w:hAnchor="margin" w:x="71" w:y="13971"/>
        <w:rPr>
          <w:rStyle w:val="C11"/>
          <w:rtl w:val="0"/>
        </w:rPr>
      </w:pPr>
      <w:r>
        <w:rPr>
          <w:rStyle w:val="C11"/>
          <w:rtl w:val="0"/>
        </w:rPr>
        <w:t>g) Provést ochranu opláštění proti biotickým škůdcům a klimatickým vlivům</w:t>
      </w:r>
    </w:p>
    <w:p>
      <w:pPr>
        <w:pStyle w:val="P28"/>
        <w:framePr w:w="3921" w:h="376" w:hRule="exact" w:wrap="none" w:vAnchor="page" w:hAnchor="margin" w:x="6800" w:y="13915"/>
        <w:rPr>
          <w:rStyle w:val="C3"/>
          <w:rtl w:val="0"/>
        </w:rPr>
      </w:pPr>
    </w:p>
    <w:p>
      <w:pPr>
        <w:pStyle w:val="P29"/>
        <w:framePr w:w="3839" w:h="249" w:hRule="exact" w:wrap="none" w:vAnchor="page" w:hAnchor="margin" w:x="6856" w:y="13971"/>
        <w:rPr>
          <w:rStyle w:val="C21"/>
          <w:rtl w:val="0"/>
        </w:rPr>
      </w:pPr>
      <w:r>
        <w:rPr>
          <w:rStyle w:val="C21"/>
          <w:rtl w:val="0"/>
        </w:rPr>
        <w:t>Praktické předvedení s ústním vysvětlením</w:t>
      </w:r>
    </w:p>
    <w:p>
      <w:pPr>
        <w:pStyle w:val="P16"/>
        <w:framePr w:w="6710" w:h="376" w:hRule="exact" w:wrap="none" w:vAnchor="page" w:hAnchor="margin" w:x="45" w:y="14292"/>
        <w:rPr>
          <w:rStyle w:val="C3"/>
          <w:rtl w:val="0"/>
        </w:rPr>
      </w:pPr>
    </w:p>
    <w:p>
      <w:pPr>
        <w:pStyle w:val="P17"/>
        <w:framePr w:w="6658" w:h="249" w:hRule="exact" w:wrap="none" w:vAnchor="page" w:hAnchor="margin" w:x="71" w:y="14348"/>
        <w:rPr>
          <w:rStyle w:val="C13"/>
          <w:rtl w:val="0"/>
        </w:rPr>
      </w:pPr>
      <w:r>
        <w:rPr>
          <w:rStyle w:val="C13"/>
          <w:rtl w:val="0"/>
        </w:rPr>
        <w:t>h) Kontrolovat provedenou konstrukci podle výkresové dokumentace</w:t>
      </w:r>
    </w:p>
    <w:p>
      <w:pPr>
        <w:pStyle w:val="P30"/>
        <w:framePr w:w="3921" w:h="376" w:hRule="exact" w:wrap="none" w:vAnchor="page" w:hAnchor="margin" w:x="6800" w:y="14292"/>
        <w:rPr>
          <w:rStyle w:val="C3"/>
          <w:rtl w:val="0"/>
        </w:rPr>
      </w:pPr>
    </w:p>
    <w:p>
      <w:pPr>
        <w:pStyle w:val="P31"/>
        <w:framePr w:w="3839" w:h="249" w:hRule="exact" w:wrap="none" w:vAnchor="page" w:hAnchor="margin" w:x="6856" w:y="14348"/>
        <w:rPr>
          <w:rStyle w:val="C22"/>
          <w:rtl w:val="0"/>
        </w:rPr>
      </w:pPr>
      <w:r>
        <w:rPr>
          <w:rStyle w:val="C22"/>
          <w:rtl w:val="0"/>
        </w:rPr>
        <w:t>Praktické předvedení s ústním vysvětlením</w:t>
      </w:r>
    </w:p>
    <w:p>
      <w:pPr>
        <w:pStyle w:val="P32"/>
        <w:framePr w:w="10710" w:h="248" w:hRule="exact" w:wrap="none" w:vAnchor="page" w:hAnchor="margin" w:x="28" w:y="14781"/>
        <w:rPr>
          <w:rStyle w:val="C23"/>
          <w:rtl w:val="0"/>
        </w:rPr>
      </w:pPr>
      <w:r>
        <w:rPr>
          <w:rStyle w:val="C23"/>
          <w:rtl w:val="0"/>
        </w:rPr>
        <w:t>Je třeba splnit kritéria a), b), c) a h), kritéria d), e), f) a g) v případě zadání.</w:t>
      </w:r>
    </w:p>
    <w:p>
      <w:pPr>
        <w:pStyle w:val="P21"/>
        <w:framePr w:w="7654" w:h="331" w:hRule="exact" w:wrap="none" w:vAnchor="page" w:hAnchor="margin" w:x="28" w:y="15940"/>
        <w:rPr>
          <w:rStyle w:val="C16"/>
          <w:rtl w:val="0"/>
        </w:rPr>
      </w:pPr>
      <w:r>
        <w:rPr>
          <w:rStyle w:val="C16"/>
          <w:rtl w:val="0"/>
        </w:rPr>
        <w:t>Tesař/tesařka pro zhotovování, montáž a opravy dřevostaveb, 11.7.2026 8:03:55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skeletové konstrukce dřevostaveb na stavbě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skeletové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Montovat prvky stěnového skeletu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Montovat prvky stropního skeletu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ochranu nosných prvků proti biotickým škůdcům a klimatickým vlivům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Vložit tepelnou izolaci a parotěsnou zábranu do konstrukce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Opláštit konstrukci velkoplošnými deskami nebo palubkami</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vysvětlením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ochranu opláštění proti biotickým škůdcům a klimatickým vlivům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Kontrolovat provedenou konstrukci podle výkresové dokumentace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vysvětlením</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Dodržovat předpisy BOZP, používat osobní ochranné pracovní prostředky</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kritéria a), b), c), i) a j), kritéria d), e), f), g) a h) v případě zadání.</w:t>
      </w:r>
    </w:p>
    <w:p>
      <w:pPr>
        <w:pStyle w:val="P23"/>
        <w:framePr w:w="10710" w:h="547" w:hRule="exact" w:wrap="none" w:vAnchor="page" w:hAnchor="margin" w:x="28" w:y="7742"/>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8389"/>
        <w:rPr>
          <w:rStyle w:val="C3"/>
          <w:rtl w:val="0"/>
        </w:rPr>
      </w:pPr>
    </w:p>
    <w:p>
      <w:pPr>
        <w:pStyle w:val="P25"/>
        <w:framePr w:w="6661" w:h="249" w:hRule="exact" w:wrap="none" w:vAnchor="page" w:hAnchor="margin" w:x="71" w:y="8460"/>
        <w:rPr>
          <w:rStyle w:val="C19"/>
          <w:rtl w:val="0"/>
        </w:rPr>
      </w:pPr>
      <w:r>
        <w:rPr>
          <w:rStyle w:val="C19"/>
          <w:rtl w:val="0"/>
        </w:rPr>
        <w:t>Kritéria hodnocení</w:t>
      </w:r>
    </w:p>
    <w:p>
      <w:pPr>
        <w:pStyle w:val="P26"/>
        <w:framePr w:w="3918" w:h="376" w:hRule="exact" w:wrap="none" w:vAnchor="page" w:hAnchor="margin" w:x="6803" w:y="8389"/>
        <w:rPr>
          <w:rStyle w:val="C3"/>
          <w:rtl w:val="0"/>
        </w:rPr>
      </w:pPr>
    </w:p>
    <w:p>
      <w:pPr>
        <w:pStyle w:val="P27"/>
        <w:framePr w:w="3836" w:h="249" w:hRule="exact" w:wrap="none" w:vAnchor="page" w:hAnchor="margin" w:x="6859" w:y="8460"/>
        <w:rPr>
          <w:rStyle w:val="C20"/>
          <w:rtl w:val="0"/>
        </w:rPr>
      </w:pPr>
      <w:r>
        <w:rPr>
          <w:rStyle w:val="C20"/>
          <w:rtl w:val="0"/>
        </w:rPr>
        <w:t>Způsoby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Písemné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Písemné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Písemné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Strojní obrábění dřevěných materiálů</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a) Popsat pracovní postupy strojního obrábění dřevěných materiálů podle zadání včetně nástrojů a strojů</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Ústní nebo písemné ověření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b) Připravit nástroje, stroje a pracovní pomůcky pro strojní obrábění</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 s ústním vysvětlením</w:t>
      </w:r>
    </w:p>
    <w:p>
      <w:pPr>
        <w:pStyle w:val="P12"/>
        <w:framePr w:w="6710" w:h="376" w:hRule="exact" w:wrap="none" w:vAnchor="page" w:hAnchor="margin" w:x="45" w:y="12933"/>
        <w:rPr>
          <w:rStyle w:val="C3"/>
          <w:rtl w:val="0"/>
        </w:rPr>
      </w:pPr>
    </w:p>
    <w:p>
      <w:pPr>
        <w:pStyle w:val="P13"/>
        <w:framePr w:w="6658" w:h="249" w:hRule="exact" w:wrap="none" w:vAnchor="page" w:hAnchor="margin" w:x="71" w:y="12989"/>
        <w:rPr>
          <w:rStyle w:val="C11"/>
          <w:rtl w:val="0"/>
        </w:rPr>
      </w:pPr>
      <w:r>
        <w:rPr>
          <w:rStyle w:val="C11"/>
          <w:rtl w:val="0"/>
        </w:rPr>
        <w:t>c) Měřit a orýsovat materiály</w:t>
      </w:r>
    </w:p>
    <w:p>
      <w:pPr>
        <w:pStyle w:val="P28"/>
        <w:framePr w:w="3921" w:h="376" w:hRule="exact" w:wrap="none" w:vAnchor="page" w:hAnchor="margin" w:x="6800" w:y="12933"/>
        <w:rPr>
          <w:rStyle w:val="C3"/>
          <w:rtl w:val="0"/>
        </w:rPr>
      </w:pPr>
    </w:p>
    <w:p>
      <w:pPr>
        <w:pStyle w:val="P29"/>
        <w:framePr w:w="3839" w:h="249" w:hRule="exact" w:wrap="none" w:vAnchor="page" w:hAnchor="margin" w:x="6856" w:y="12989"/>
        <w:rPr>
          <w:rStyle w:val="C21"/>
          <w:rtl w:val="0"/>
        </w:rPr>
      </w:pPr>
      <w:r>
        <w:rPr>
          <w:rStyle w:val="C21"/>
          <w:rtl w:val="0"/>
        </w:rPr>
        <w:t>Praktické předvedení s ústním vysvětlením</w:t>
      </w:r>
    </w:p>
    <w:p>
      <w:pPr>
        <w:pStyle w:val="P16"/>
        <w:framePr w:w="6710" w:h="376" w:hRule="exact" w:wrap="none" w:vAnchor="page" w:hAnchor="margin" w:x="45" w:y="13310"/>
        <w:rPr>
          <w:rStyle w:val="C3"/>
          <w:rtl w:val="0"/>
        </w:rPr>
      </w:pPr>
    </w:p>
    <w:p>
      <w:pPr>
        <w:pStyle w:val="P17"/>
        <w:framePr w:w="6658" w:h="249" w:hRule="exact" w:wrap="none" w:vAnchor="page" w:hAnchor="margin" w:x="71" w:y="13366"/>
        <w:rPr>
          <w:rStyle w:val="C13"/>
          <w:rtl w:val="0"/>
        </w:rPr>
      </w:pPr>
      <w:r>
        <w:rPr>
          <w:rStyle w:val="C13"/>
          <w:rtl w:val="0"/>
        </w:rPr>
        <w:t>d) Strojně obrábět materiály podle zadání</w:t>
      </w:r>
    </w:p>
    <w:p>
      <w:pPr>
        <w:pStyle w:val="P30"/>
        <w:framePr w:w="3921" w:h="376" w:hRule="exact" w:wrap="none" w:vAnchor="page" w:hAnchor="margin" w:x="6800" w:y="13310"/>
        <w:rPr>
          <w:rStyle w:val="C3"/>
          <w:rtl w:val="0"/>
        </w:rPr>
      </w:pPr>
    </w:p>
    <w:p>
      <w:pPr>
        <w:pStyle w:val="P31"/>
        <w:framePr w:w="3839" w:h="249" w:hRule="exact" w:wrap="none" w:vAnchor="page" w:hAnchor="margin" w:x="6856" w:y="13366"/>
        <w:rPr>
          <w:rStyle w:val="C22"/>
          <w:rtl w:val="0"/>
        </w:rPr>
      </w:pPr>
      <w:r>
        <w:rPr>
          <w:rStyle w:val="C22"/>
          <w:rtl w:val="0"/>
        </w:rPr>
        <w:t>Praktické předvedení s ústním vysvětlením</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e) Kontrolovat provedenou konstrukci podle výkresové dokumentace</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 s ústním vysvětlením</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f) Dodržovat předpisy BOZP, používat osobní ochranné pracovní prostředky</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4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11.7.2026 8:03:55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technickou dokumentací strojů a strojních zařízení, vybrat potřebné informace a údržbu strojů a strojních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a výkonové parametry strojů a strojních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osobní ochranné pracovní prostředky vysvětlit 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obsluhu strojů nebo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stroje a strojní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ruční motorovou pilu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údržbu strojů a strojních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Doprava materiálu a uložení na místě zpracování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Popsat dopravní prostředky a jejich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a 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způsoby ukládání materiálu na místě zpracování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a 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Dopravit materiál na místo zpracování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Uložit materiál na místě zpracování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11.7.2026 8:03:55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dřevostaveb, 11.7.2026 8:03:55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36-073-H Tesař/tesařka pro zhotovování, montáž a opravy dřevostaveb,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dřevostaveb, 11.7.2026 8:03:55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uspořádána a vybavena tak, aby pracovní podmínky pro realizaci zkoušky z hlediska BOZP odpovídaly bezpečnostním požadavkům a hygienickým limitům na pracovní prostředí a pracoviště.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Tesař/tesařka pro zhotovování, montáž a opravy dřevostaveb, 11.7.2026 8:03:55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dřevostaveb, 11.7.2026 8:03:55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8EB4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F4227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