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34175C" Type="http://schemas.openxmlformats.org/officeDocument/2006/relationships/officeDocument" Target="/word/document.xml" /><Relationship Id="coreR5534175C" Type="http://schemas.openxmlformats.org/package/2006/relationships/metadata/core-properties" Target="/docProps/core.xml" /><Relationship Id="customR553417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 pro zhotovování, montáž a opravy vázaných konstrukcí (kód: 36-071-H)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 pro zhotovování, montáž a opravy vázaných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montáž, demontáž a údržbu tesařských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zhotovování, montáž, demontáž a opravy tesařských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Měření, rozvrhování a orýsování dřevěných prvků tesařských konstrukcí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Zaměřování a kontrola stavu stavby před zhotovováním a montáží tesařských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Kontrolování parametrů tesařských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tesařských materiálů dostupnými prostředky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dřevěných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dřevěných prvků tesařských konstrukcí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tesařských konstrukcí tesařskými spoji, dřevěnými a kovovými spojovacími prostředky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Montáž tesařsky vázaných konstrukcí krovů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Prokazování znalostí ochrany dřevěných konstrukcí proti klimatickým vlivům a biotickým škůdcům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bednění a laťování střech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Doprava materiálu a uložení na místě zpracování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 pro zhotovování, montáž a opravy vázaných konstrukcí, 20.10.2026 11:02:27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odbornou způsobilost k obsluze mechanizovaného ručního elektrického nářadí podle zákona 42/ 1987 Sb. a podle zákona 28/2002 Sb.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předpisů: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3431 Kreslení střech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3487 Výkresy dřevěných stavebních konstrukcí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3150 Tesařské spoje dřevěných konstrukcí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2810 Dřevěné stavební konstrukce. Provádění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336 Konstrukční dřevo - Rozměry, dovolené odchylky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912 Spojovací prostředky pro dřevo – Specifikace pro speciální hmoždíky pro dřevo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 pro zhotovování, montáž a opravy vázaných konstrukcí, 20.10.2026 11:02:27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Šnajdr truhlářství, tesařství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Tesař pro zhotovování, montáž a opravy vázaných konstrukcí, 20.10.2026 11:02:27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