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72EC21" Type="http://schemas.openxmlformats.org/officeDocument/2006/relationships/officeDocument" Target="/word/document.xml" /><Relationship Id="coreR3A72EC21" Type="http://schemas.openxmlformats.org/package/2006/relationships/metadata/core-properties" Target="/docProps/core.xml" /><Relationship Id="customR3A72EC2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skládaných krytin z přírodní břidlice (kód: 36-069-H)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skládaných krytin z přírodní břidlice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skládaných krytin z přírodní břidlice, 30.9.2026 6:41:35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skládaných krytin z přírodní břidlice, 30.9.2026 6:41:35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