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1EF130" Type="http://schemas.openxmlformats.org/officeDocument/2006/relationships/officeDocument" Target="/word/document.xml" /><Relationship Id="coreR421EF130" Type="http://schemas.openxmlformats.org/package/2006/relationships/metadata/core-properties" Target="/docProps/core.xml" /><Relationship Id="customR421EF1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přípravy lomové těžby (kód: 21-049-M)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 pro povrchovou těžbu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předpisech v lomové těžbě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předpisech pro plánování těžebních postupů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těžebních postupů v lomu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podkladech, potřebných pro rozvoj lomu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Vypracování projektu skrývkových prací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předpisech pro těžební práce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lomové těžby, 11.9.2026 18:48:14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 Odkaz NSP: http://katalog.nsp.cz/zdravotniPodminky.aspx?kod_sm1=27&amp;id_jp=102871.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lomové těžby, 11.9.2026 18:48:14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LB MINERALS,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DOBET, spol. s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 – SILNICE,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přípravy lomové těžby, 11.9.2026 18:48:14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