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766809" Type="http://schemas.openxmlformats.org/officeDocument/2006/relationships/officeDocument" Target="/word/document.xml" /><Relationship Id="coreR22766809" Type="http://schemas.openxmlformats.org/package/2006/relationships/metadata/core-properties" Target="/docProps/core.xml" /><Relationship Id="customR227668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ohýbaného nábytku a dílců z vrstveného dřeva (kód: 33-067-H)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28.9.2026 11:33:14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28.9.2026 11:33:14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28.9.2026 11:33:14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28.9.2026 11:33:14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