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423461" Type="http://schemas.openxmlformats.org/officeDocument/2006/relationships/officeDocument" Target="/word/document.xml" /><Relationship Id="coreR25423461" Type="http://schemas.openxmlformats.org/package/2006/relationships/metadata/core-properties" Target="/docProps/core.xml" /><Relationship Id="customR2542346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Pokrývač/pokrývačka krytí střech složitých tvarů krytinami vláknocementovými (kód: 36-123-H)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Pokrývač krytí střech složitých tvarů krytinami vláknocementovými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20.05.2025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Pokrývač/pokrývačka krytí střech složitých tvarů krytinami vláknocementovými, 20.10.2026 11:33:35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Pokrývač/pokrývačka krytí střech složitých tvarů krytinami vláknocementovými, 20.10.2026 11:33:35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