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5F25C8" Type="http://schemas.openxmlformats.org/officeDocument/2006/relationships/officeDocument" Target="/word/document.xml" /><Relationship Id="coreR705F25C8" Type="http://schemas.openxmlformats.org/package/2006/relationships/metadata/core-properties" Target="/docProps/core.xml" /><Relationship Id="customR705F25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dispečer / technička dispečerka (kód: 31-055-M)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textilní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Dispečerské řízení textilní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Určování optimálního využívání výrobních a pracovních kapacit na pracovištích textilní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výrobních zařízení pro textilní 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Tvorba a rozpracování operativních plánů textilní výroby v podmínkách svěřeného úseku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 / technička dispečerka, 20.10.2026 6:41:02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90" w:h="230" w:hRule="exact" w:wrap="none" w:vAnchor="page" w:hAnchor="margin" w:x="8961" w:y="6094"/>
        <w:rPr>
          <w:rStyle w:val="C20"/>
          <w:rtl w:val="0"/>
        </w:rPr>
      </w:pPr>
      <w:r>
        <w:rPr>
          <w:rStyle w:val="C20"/>
          <w:rtl w:val="0"/>
        </w:rPr>
        <w:t>dispecer#zdravotni</w:t>
      </w:r>
    </w:p>
    <w:p>
      <w:pPr>
        <w:pStyle w:val="P27"/>
        <w:framePr w:w="82" w:h="230" w:hRule="exact" w:wrap="none" w:vAnchor="page" w:hAnchor="margin" w:x="106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769" w:h="230" w:hRule="exact" w:wrap="none" w:vAnchor="page" w:hAnchor="margin" w:x="1420" w:y="6795"/>
        <w:rPr>
          <w:rStyle w:val="C20"/>
          <w:rtl w:val="0"/>
        </w:rPr>
      </w:pPr>
      <w:r>
        <w:rPr>
          <w:rStyle w:val="C20"/>
          <w:rtl w:val="0"/>
        </w:rPr>
        <w:t>dispečer</w:t>
      </w:r>
    </w:p>
    <w:p>
      <w:pPr>
        <w:pStyle w:val="P27"/>
        <w:framePr w:w="673" w:h="230" w:hRule="exact" w:wrap="none" w:vAnchor="page" w:hAnchor="margin" w:x="2232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947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105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873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507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155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3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611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980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470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686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819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81" w:h="230" w:hRule="exact" w:wrap="none" w:vAnchor="page" w:hAnchor="margin" w:x="8088" w:y="6795"/>
        <w:rPr>
          <w:rStyle w:val="C20"/>
          <w:rtl w:val="0"/>
        </w:rPr>
      </w:pPr>
      <w:r>
        <w:rPr>
          <w:rStyle w:val="C20"/>
          <w:rtl w:val="0"/>
        </w:rPr>
        <w:t>dispečerské</w:t>
      </w:r>
    </w:p>
    <w:p>
      <w:pPr>
        <w:pStyle w:val="P27"/>
        <w:framePr w:w="514" w:h="230" w:hRule="exact" w:wrap="none" w:vAnchor="page" w:hAnchor="margin" w:x="9211" w:y="679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05" w:h="230" w:hRule="exact" w:wrap="none" w:vAnchor="page" w:hAnchor="margin" w:x="9768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116" w:h="230" w:hRule="exact" w:wrap="none" w:vAnchor="page" w:hAnchor="margin" w:x="652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811" w:y="7025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385" w:h="230" w:hRule="exact" w:wrap="none" w:vAnchor="page" w:hAnchor="margin" w:x="1137" w:y="70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1564" w:y="7025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2145" w:y="7025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668" w:y="702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3427" w:y="7025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4195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4464" w:y="7025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5961" w:y="7025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7108" w:y="702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8289" w:y="7025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899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163" w:y="7025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9897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10070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1161" w:y="72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02" w:h="230" w:hRule="exact" w:wrap="none" w:vAnchor="page" w:hAnchor="margin" w:x="1430" w:y="7255"/>
        <w:rPr>
          <w:rStyle w:val="C20"/>
          <w:rtl w:val="0"/>
        </w:rPr>
      </w:pPr>
      <w:r>
        <w:rPr>
          <w:rStyle w:val="C20"/>
          <w:rtl w:val="0"/>
        </w:rPr>
        <w:t>plynulost</w:t>
      </w:r>
    </w:p>
    <w:p>
      <w:pPr>
        <w:pStyle w:val="P27"/>
        <w:framePr w:w="130" w:h="230" w:hRule="exact" w:wrap="none" w:vAnchor="page" w:hAnchor="margin" w:x="2275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2448" w:y="7255"/>
        <w:rPr>
          <w:rStyle w:val="C20"/>
          <w:rtl w:val="0"/>
        </w:rPr>
      </w:pPr>
      <w:r>
        <w:rPr>
          <w:rStyle w:val="C20"/>
          <w:rtl w:val="0"/>
        </w:rPr>
        <w:t>rovnoměrnost</w:t>
      </w:r>
    </w:p>
    <w:p>
      <w:pPr>
        <w:pStyle w:val="P27"/>
        <w:framePr w:w="1057" w:h="230" w:hRule="exact" w:wrap="none" w:vAnchor="page" w:hAnchor="margin" w:x="3724" w:y="725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02" w:h="230" w:hRule="exact" w:wrap="none" w:vAnchor="page" w:hAnchor="margin" w:x="4824" w:y="7255"/>
        <w:rPr>
          <w:rStyle w:val="C20"/>
          <w:rtl w:val="0"/>
        </w:rPr>
      </w:pPr>
      <w:r>
        <w:rPr>
          <w:rStyle w:val="C20"/>
          <w:rtl w:val="0"/>
        </w:rPr>
        <w:t>zakázek.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7726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351" w:h="230" w:hRule="exact" w:wrap="none" w:vAnchor="page" w:hAnchor="margin" w:x="3048" w:y="7726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591" w:h="230" w:hRule="exact" w:wrap="none" w:vAnchor="page" w:hAnchor="margin" w:x="3441" w:y="772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4075" w:y="772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4732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236" w:y="7726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505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6441" w:y="7726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7588" w:y="7726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639" w:h="230" w:hRule="exact" w:wrap="none" w:vAnchor="page" w:hAnchor="margin" w:x="8136" w:y="772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77" w:h="230" w:hRule="exact" w:wrap="none" w:vAnchor="page" w:hAnchor="margin" w:x="8817" w:y="7726"/>
        <w:rPr>
          <w:rStyle w:val="C20"/>
          <w:rtl w:val="0"/>
        </w:rPr>
      </w:pPr>
      <w:r>
        <w:rPr>
          <w:rStyle w:val="C20"/>
          <w:rtl w:val="0"/>
        </w:rPr>
        <w:t>dispečerských</w:t>
      </w:r>
    </w:p>
    <w:p>
      <w:pPr>
        <w:pStyle w:val="P27"/>
        <w:framePr w:w="72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příkazů.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84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842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842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842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842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84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842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842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842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842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865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86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865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865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865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865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86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865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8657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865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8887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88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888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8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8887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888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88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88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888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88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88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3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935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93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935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9358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935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935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9358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9358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935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935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935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93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1017" w:y="958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879" w:h="230" w:hRule="exact" w:wrap="none" w:vAnchor="page" w:hAnchor="margin" w:x="2164" w:y="958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86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244" w:y="9588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4080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252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411" w:y="958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510" w:y="9588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16" w:h="230" w:hRule="exact" w:wrap="none" w:vAnchor="page" w:hAnchor="margin" w:x="6590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748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382" w:y="958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114" w:h="230" w:hRule="exact" w:wrap="none" w:vAnchor="page" w:hAnchor="margin" w:x="8097" w:y="9588"/>
        <w:rPr>
          <w:rStyle w:val="C20"/>
          <w:rtl w:val="0"/>
        </w:rPr>
      </w:pPr>
      <w:r>
        <w:rPr>
          <w:rStyle w:val="C20"/>
          <w:rtl w:val="0"/>
        </w:rPr>
        <w:t>Dispečerské</w:t>
      </w:r>
    </w:p>
    <w:p>
      <w:pPr>
        <w:pStyle w:val="P27"/>
        <w:framePr w:w="514" w:h="230" w:hRule="exact" w:wrap="none" w:vAnchor="page" w:hAnchor="margin" w:x="9254" w:y="958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91" w:h="230" w:hRule="exact" w:wrap="none" w:vAnchor="page" w:hAnchor="margin" w:x="9811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17" w:h="230" w:hRule="exact" w:wrap="none" w:vAnchor="page" w:hAnchor="margin" w:x="729" w:y="9819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1047" w:h="230" w:hRule="exact" w:wrap="none" w:vAnchor="page" w:hAnchor="margin" w:x="1588" w:y="9819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860" w:h="230" w:hRule="exact" w:wrap="none" w:vAnchor="page" w:hAnchor="margin" w:x="2678" w:y="981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879" w:h="230" w:hRule="exact" w:wrap="none" w:vAnchor="page" w:hAnchor="margin" w:x="3580" w:y="981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130" w:h="230" w:hRule="exact" w:wrap="none" w:vAnchor="page" w:hAnchor="margin" w:x="4502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675" w:y="98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5712" w:y="9819"/>
        <w:rPr>
          <w:rStyle w:val="C20"/>
          <w:rtl w:val="0"/>
        </w:rPr>
      </w:pPr>
      <w:r>
        <w:rPr>
          <w:rStyle w:val="C20"/>
          <w:rtl w:val="0"/>
        </w:rPr>
        <w:t>kapacit</w:t>
      </w:r>
    </w:p>
    <w:p>
      <w:pPr>
        <w:pStyle w:val="P27"/>
        <w:framePr w:w="241" w:h="230" w:hRule="exact" w:wrap="none" w:vAnchor="page" w:hAnchor="margin" w:x="6403" w:y="9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6686" w:y="9819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591" w:h="230" w:hRule="exact" w:wrap="none" w:vAnchor="page" w:hAnchor="margin" w:x="7809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8443" w:y="9819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937" w:h="230" w:hRule="exact" w:wrap="none" w:vAnchor="page" w:hAnchor="margin" w:x="9144" w:y="9819"/>
        <w:rPr>
          <w:rStyle w:val="C20"/>
          <w:rtl w:val="0"/>
        </w:rPr>
      </w:pPr>
      <w:r>
        <w:rPr>
          <w:rStyle w:val="C20"/>
          <w:rtl w:val="0"/>
        </w:rPr>
        <w:t>Operativní</w:t>
      </w:r>
    </w:p>
    <w:p>
      <w:pPr>
        <w:pStyle w:val="P27"/>
        <w:framePr w:w="572" w:h="230" w:hRule="exact" w:wrap="none" w:vAnchor="page" w:hAnchor="margin" w:x="10123" w:y="981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58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1329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502" w:y="10049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50" w:h="230" w:hRule="exact" w:wrap="none" w:vAnchor="page" w:hAnchor="margin" w:x="2539" w:y="10049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3432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590" w:y="1004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4224" w:y="1004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023" w:h="230" w:hRule="exact" w:wrap="none" w:vAnchor="page" w:hAnchor="margin" w:x="4939" w:y="10049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749" w:h="230" w:hRule="exact" w:wrap="none" w:vAnchor="page" w:hAnchor="margin" w:x="6004" w:y="1004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679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969" w:y="10049"/>
        <w:rPr>
          <w:rStyle w:val="C20"/>
          <w:rtl w:val="0"/>
        </w:rPr>
      </w:pPr>
      <w:r>
        <w:rPr>
          <w:rStyle w:val="C20"/>
          <w:rtl w:val="0"/>
        </w:rPr>
        <w:t>vazeb</w:t>
      </w:r>
    </w:p>
    <w:p>
      <w:pPr>
        <w:pStyle w:val="P27"/>
        <w:framePr w:w="879" w:h="230" w:hRule="exact" w:wrap="none" w:vAnchor="page" w:hAnchor="margin" w:x="7560" w:y="1004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06" w:h="230" w:hRule="exact" w:wrap="none" w:vAnchor="page" w:hAnchor="margin" w:x="8481" w:y="1004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9230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388" w:y="1004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10022" w:y="1004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124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7"/>
        <w:framePr w:w="879" w:h="230" w:hRule="exact" w:wrap="none" w:vAnchor="page" w:hAnchor="margin" w:x="1195" w:y="1027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2116" w:y="102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2884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3230" w:y="1027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3864" w:y="1027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4521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694" w:y="10279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30" w:h="230" w:hRule="exact" w:wrap="none" w:vAnchor="page" w:hAnchor="margin" w:x="5376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5548" w:y="10279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1105" w:h="230" w:hRule="exact" w:wrap="none" w:vAnchor="page" w:hAnchor="margin" w:x="6758" w:y="10279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7905" w:y="10279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8452" w:y="1027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9086" w:y="102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734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946" w:h="230" w:hRule="exact" w:wrap="none" w:vAnchor="page" w:hAnchor="margin" w:x="1176" w:y="10510"/>
        <w:rPr>
          <w:rStyle w:val="C20"/>
          <w:rtl w:val="0"/>
        </w:rPr>
      </w:pPr>
      <w:r>
        <w:rPr>
          <w:rStyle w:val="C20"/>
          <w:rtl w:val="0"/>
        </w:rPr>
        <w:t>svěřeného</w:t>
      </w:r>
    </w:p>
    <w:p>
      <w:pPr>
        <w:pStyle w:val="P27"/>
        <w:framePr w:w="605" w:h="230" w:hRule="exact" w:wrap="none" w:vAnchor="page" w:hAnchor="margin" w:x="2164" w:y="10510"/>
        <w:rPr>
          <w:rStyle w:val="C20"/>
          <w:rtl w:val="0"/>
        </w:rPr>
      </w:pPr>
      <w:r>
        <w:rPr>
          <w:rStyle w:val="C20"/>
          <w:rtl w:val="0"/>
        </w:rPr>
        <w:t>úseku;</w:t>
      </w:r>
    </w:p>
    <w:p>
      <w:pPr>
        <w:pStyle w:val="P27"/>
        <w:framePr w:w="1157" w:h="230" w:hRule="exact" w:wrap="none" w:vAnchor="page" w:hAnchor="margin" w:x="2812" w:y="105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12" w:y="105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617" w:y="1051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5342" w:y="105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6033" w:y="1051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003" w:y="10510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081" w:h="230" w:hRule="exact" w:wrap="none" w:vAnchor="page" w:hAnchor="margin" w:x="7286" w:y="1051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8409" w:y="10510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9100" w:y="1051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9604" w:y="1051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0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931" w:y="1074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1665" w:y="1074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62" w:h="230" w:hRule="exact" w:wrap="none" w:vAnchor="page" w:hAnchor="margin" w:x="2424" w:y="1074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3028" w:y="10740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4176" w:y="10740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4723" w:y="10740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5356" w:y="1074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12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12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12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121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121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121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121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1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121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1211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121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121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12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1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1441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1441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1441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144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144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5889" w:y="1144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03" w:h="230" w:hRule="exact" w:wrap="none" w:vAnchor="page" w:hAnchor="margin" w:x="6979" w:y="11441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1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191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1911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191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9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1911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191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93" w:h="230" w:hRule="exact" w:wrap="none" w:vAnchor="page" w:hAnchor="margin" w:x="6321" w:y="1191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82" w:h="230" w:hRule="exact" w:wrap="none" w:vAnchor="page" w:hAnchor="margin" w:x="6657" w:y="11911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382" w:y="1191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328" w:y="119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8596" w:y="11911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10152" w:y="1191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134" w:y="12142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089" w:y="12142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289" w:y="12142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2860" w:y="12142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3542" w:y="1214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089" w:y="1214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011" w:y="1214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5760" w:y="12142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139" w:y="121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312" w:y="12142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089" w:y="1214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7636" w:y="12142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251" w:y="121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8740" w:y="12142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9916" w:y="1214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10344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744" w:y="12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902" w:y="12372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102" w:y="12372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105" w:y="12372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879" w:h="230" w:hRule="exact" w:wrap="none" w:vAnchor="page" w:hAnchor="margin" w:x="4084" w:y="12372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5006" w:y="12372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93" w:h="230" w:hRule="exact" w:wrap="none" w:vAnchor="page" w:hAnchor="margin" w:x="5832" w:y="1237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6667" w:y="1237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7747" w:y="12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8803" w:y="123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307" w:y="1237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10132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305" w:y="123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643" w:y="1260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1420" w:y="12603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2169" w:y="126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83" w:h="230" w:hRule="exact" w:wrap="none" w:vAnchor="page" w:hAnchor="margin" w:x="2596" w:y="1260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3422" w:y="12603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4680" w:y="1260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5227" w:y="126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5731" w:y="1260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6220" w:y="126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7099" w:y="1260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7814" w:y="12603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0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30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30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307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307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307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5548" w:y="13073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6129" w:y="130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6633" w:y="13073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7555" w:y="1307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8414" w:y="1307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8683" w:y="13073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9374" w:y="1307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1118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1291" w:y="133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91" w:y="133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2880" w:y="133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3902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060" w:y="1330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4617" w:y="1330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5654" w:y="13303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6657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830" w:y="133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7334" w:y="13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7617" w:y="1330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8740" w:y="1330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9585" w:y="1330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931" w:y="1353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1665" w:y="13534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2524" w:y="13534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937" w:h="230" w:hRule="exact" w:wrap="none" w:vAnchor="page" w:hAnchor="margin" w:x="3326" w:y="13534"/>
        <w:rPr>
          <w:rStyle w:val="C20"/>
          <w:rtl w:val="0"/>
        </w:rPr>
      </w:pPr>
      <w:r>
        <w:rPr>
          <w:rStyle w:val="C20"/>
          <w:rtl w:val="0"/>
        </w:rPr>
        <w:t>dispečera.</w:t>
      </w:r>
    </w:p>
    <w:p>
      <w:pPr>
        <w:pStyle w:val="P27"/>
        <w:framePr w:w="581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3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376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376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376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376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376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376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37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376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376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376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376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376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376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99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99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99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399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399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39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399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39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39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3999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399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399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39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399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399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399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470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470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4700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470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4700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4700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4700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4700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470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470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47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47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931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931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93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93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931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9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931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4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40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540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54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5401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5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4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540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54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540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540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540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5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540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54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5401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 / technička dispečerka, 20.10.2026 6:41:02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4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2394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239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239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239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2394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2394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91" w:h="230" w:hRule="exact" w:wrap="none" w:vAnchor="page" w:hAnchor="margin" w:x="5241" w:y="2394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5875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48" w:y="2394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94" w:y="2394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7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32" w:y="239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76" w:y="2394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9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72" w:y="239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0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2625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2625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262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26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26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262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2625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2625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286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286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2860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286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2860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286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286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286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2860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286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2860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28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2860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286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3090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3090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3090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3090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309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309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309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30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309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309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309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33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332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3321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33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332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3321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3321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33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332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332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3321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3321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3321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355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4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402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402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402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402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40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4021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402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402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402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425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425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42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42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4252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4252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4252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4252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7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72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4722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4722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472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472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472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9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95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95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9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9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9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95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95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95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9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95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95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18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42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4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4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42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42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42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42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4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42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42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542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542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65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65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65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65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8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8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8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8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8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88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8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88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8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88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88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8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8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88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88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11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1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1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1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11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11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11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1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1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11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11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611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35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3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3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35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3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35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3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35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5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6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658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658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65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658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658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658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658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82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82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82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0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70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70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706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70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7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70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70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706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706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70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706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706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7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7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706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70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706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70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29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2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2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2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2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2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29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7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7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72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729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729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72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729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729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729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729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5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5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5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52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7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7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76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7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76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76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77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7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76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7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7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76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7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7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7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7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7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99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9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99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9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99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 / technička dispečerka, 20.10.2026 6:41:02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s. r. o., Králíky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s.,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 / technička dispečerka, 20.10.2026 6:41:02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