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0FFA13" Type="http://schemas.openxmlformats.org/officeDocument/2006/relationships/officeDocument" Target="/word/document.xml" /><Relationship Id="coreR150FFA13" Type="http://schemas.openxmlformats.org/package/2006/relationships/metadata/core-properties" Target="/docProps/core.xml" /><Relationship Id="customR150FFA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vozidel s ukončenou životností (autovraků) (kód: 28-071-H)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 z autovraků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zpracování autovraků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zpracování autovraků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zpracování autovraků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Demontáž autovraků podle stanoveného postupu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Třídění odpadů a druhotných surovin z autovraků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 částí výrobků, druhotných surovin a odpadů z recyklace autovraků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částí autovraků, druhotných surovin a odpadů ze zpracování autovraků k přepravě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vozidel s ukončenou životností (autovraků), 21.8.2026 21:50:05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47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6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5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9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77" w:h="230" w:hRule="exact" w:wrap="none" w:vAnchor="page" w:hAnchor="margin" w:x="8548" w:y="6094"/>
        <w:rPr>
          <w:rStyle w:val="C20"/>
          <w:rtl w:val="0"/>
        </w:rPr>
      </w:pPr>
      <w:r>
        <w:rPr>
          <w:rStyle w:val="C20"/>
          <w:rtl w:val="0"/>
        </w:rPr>
        <w:t>recyklace#zdravotni</w:t>
      </w:r>
    </w:p>
    <w:p>
      <w:pPr>
        <w:pStyle w:val="P27"/>
        <w:framePr w:w="82" w:h="230" w:hRule="exact" w:wrap="none" w:vAnchor="page" w:hAnchor="margin" w:x="1031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7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67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67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67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67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93" w:h="230" w:hRule="exact" w:wrap="none" w:vAnchor="page" w:hAnchor="margin" w:x="7814" w:y="6795"/>
        <w:rPr>
          <w:rStyle w:val="C20"/>
          <w:rtl w:val="0"/>
        </w:rPr>
      </w:pPr>
      <w:r>
        <w:rPr>
          <w:rStyle w:val="C20"/>
          <w:rtl w:val="0"/>
        </w:rPr>
        <w:t>postupů)</w:t>
      </w:r>
    </w:p>
    <w:p>
      <w:pPr>
        <w:pStyle w:val="P27"/>
        <w:framePr w:w="505" w:h="230" w:hRule="exact" w:wrap="none" w:vAnchor="page" w:hAnchor="margin" w:x="8649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196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02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02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02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02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seznamy</w:t>
      </w:r>
    </w:p>
    <w:p>
      <w:pPr>
        <w:pStyle w:val="P27"/>
        <w:framePr w:w="658" w:h="230" w:hRule="exact" w:wrap="none" w:vAnchor="page" w:hAnchor="margin" w:x="6091" w:y="702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679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964" w:y="7025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749" w:h="230" w:hRule="exact" w:wrap="none" w:vAnchor="page" w:hAnchor="margin" w:x="7852" w:y="70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8644" w:y="702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9504" w:y="702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946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materiály).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772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1224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2160" w:y="772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2587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45" w:y="7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3292" w:y="772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070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353" w:y="772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268" w:h="230" w:hRule="exact" w:wrap="none" w:vAnchor="page" w:hAnchor="margin" w:x="5145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456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46" w:h="230" w:hRule="exact" w:wrap="none" w:vAnchor="page" w:hAnchor="margin" w:x="7171" w:y="7726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6" w:h="230" w:hRule="exact" w:wrap="none" w:vAnchor="page" w:hAnchor="margin" w:x="8160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8318" w:y="7726"/>
        <w:rPr>
          <w:rStyle w:val="C20"/>
          <w:rtl w:val="0"/>
        </w:rPr>
      </w:pPr>
      <w:r>
        <w:rPr>
          <w:rStyle w:val="C20"/>
          <w:rtl w:val="0"/>
        </w:rPr>
        <w:t>dotčeným</w:t>
      </w:r>
    </w:p>
    <w:p>
      <w:pPr>
        <w:pStyle w:val="P27"/>
        <w:framePr w:w="725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1017" w:y="795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1843" w:y="79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25" w:h="230" w:hRule="exact" w:wrap="none" w:vAnchor="page" w:hAnchor="margin" w:x="2841" w:y="7956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548" w:h="230" w:hRule="exact" w:wrap="none" w:vAnchor="page" w:hAnchor="margin" w:x="3609" w:y="7956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4200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4704" w:y="7956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5419" w:y="79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26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615" w:h="230" w:hRule="exact" w:wrap="none" w:vAnchor="page" w:hAnchor="margin" w:x="6835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492" w:y="795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907" w:y="84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1632" w:y="842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116" w:h="230" w:hRule="exact" w:wrap="none" w:vAnchor="page" w:hAnchor="margin" w:x="253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692" w:y="842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95" w:h="230" w:hRule="exact" w:wrap="none" w:vAnchor="page" w:hAnchor="margin" w:x="3518" w:y="842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4056" w:y="842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73" w:h="230" w:hRule="exact" w:wrap="none" w:vAnchor="page" w:hAnchor="margin" w:x="4857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5073" w:y="84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39" w:h="230" w:hRule="exact" w:wrap="none" w:vAnchor="page" w:hAnchor="margin" w:x="6110" w:y="8427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6792" w:y="8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94" w:h="230" w:hRule="exact" w:wrap="none" w:vAnchor="page" w:hAnchor="margin" w:x="6950" w:y="8427"/>
        <w:rPr>
          <w:rStyle w:val="C20"/>
          <w:rtl w:val="0"/>
        </w:rPr>
      </w:pPr>
      <w:r>
        <w:rPr>
          <w:rStyle w:val="C20"/>
          <w:rtl w:val="0"/>
        </w:rPr>
        <w:t>ukončenou</w:t>
      </w:r>
    </w:p>
    <w:p>
      <w:pPr>
        <w:pStyle w:val="P27"/>
        <w:framePr w:w="860" w:h="230" w:hRule="exact" w:wrap="none" w:vAnchor="page" w:hAnchor="margin" w:x="7987" w:y="8427"/>
        <w:rPr>
          <w:rStyle w:val="C20"/>
          <w:rtl w:val="0"/>
        </w:rPr>
      </w:pPr>
      <w:r>
        <w:rPr>
          <w:rStyle w:val="C20"/>
          <w:rtl w:val="0"/>
        </w:rPr>
        <w:t>životností</w:t>
      </w:r>
    </w:p>
    <w:p>
      <w:pPr>
        <w:pStyle w:val="P27"/>
        <w:framePr w:w="1081" w:h="230" w:hRule="exact" w:wrap="none" w:vAnchor="page" w:hAnchor="margin" w:x="8889" w:y="8427"/>
        <w:rPr>
          <w:rStyle w:val="C20"/>
          <w:rtl w:val="0"/>
        </w:rPr>
      </w:pPr>
      <w:r>
        <w:rPr>
          <w:rStyle w:val="C20"/>
          <w:rtl w:val="0"/>
        </w:rPr>
        <w:t>(autovraků).</w:t>
      </w:r>
    </w:p>
    <w:p>
      <w:pPr>
        <w:pStyle w:val="P27"/>
        <w:framePr w:w="260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66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6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289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58" w:y="866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3417" w:y="866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387" w:y="866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299" w:y="8662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091" w:y="8662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6960" w:y="8662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7660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833" w:y="866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8870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028" w:y="8662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8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8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89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892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1081" w:h="230" w:hRule="exact" w:wrap="none" w:vAnchor="page" w:hAnchor="margin" w:x="3681" w:y="889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804" w:y="889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05" w:h="230" w:hRule="exact" w:wrap="none" w:vAnchor="page" w:hAnchor="margin" w:x="5419" w:y="8892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72" w:h="230" w:hRule="exact" w:wrap="none" w:vAnchor="page" w:hAnchor="margin" w:x="6566" w:y="889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04" w:h="230" w:hRule="exact" w:wrap="none" w:vAnchor="page" w:hAnchor="margin" w:x="7180" w:y="8892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8227" w:y="8892"/>
        <w:rPr>
          <w:rStyle w:val="C20"/>
          <w:rtl w:val="0"/>
        </w:rPr>
      </w:pPr>
      <w:r>
        <w:rPr>
          <w:rStyle w:val="C20"/>
          <w:rtl w:val="0"/>
        </w:rPr>
        <w:t>surovin.</w:t>
      </w:r>
    </w:p>
    <w:p>
      <w:pPr>
        <w:pStyle w:val="P27"/>
        <w:framePr w:w="903" w:h="230" w:hRule="exact" w:wrap="none" w:vAnchor="page" w:hAnchor="margin" w:x="8985" w:y="889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931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1157" w:h="230" w:hRule="exact" w:wrap="none" w:vAnchor="page" w:hAnchor="margin" w:x="964" w:y="9123"/>
        <w:rPr>
          <w:rStyle w:val="C20"/>
          <w:rtl w:val="0"/>
        </w:rPr>
      </w:pPr>
      <w:r>
        <w:rPr>
          <w:rStyle w:val="C20"/>
          <w:rtl w:val="0"/>
        </w:rPr>
        <w:t>problematice</w:t>
      </w:r>
    </w:p>
    <w:p>
      <w:pPr>
        <w:pStyle w:val="P27"/>
        <w:framePr w:w="893" w:h="230" w:hRule="exact" w:wrap="none" w:vAnchor="page" w:hAnchor="margin" w:x="2164" w:y="9123"/>
        <w:rPr>
          <w:rStyle w:val="C20"/>
          <w:rtl w:val="0"/>
        </w:rPr>
      </w:pPr>
      <w:r>
        <w:rPr>
          <w:rStyle w:val="C20"/>
          <w:rtl w:val="0"/>
        </w:rPr>
        <w:t>autovraků</w:t>
      </w:r>
    </w:p>
    <w:p>
      <w:pPr>
        <w:pStyle w:val="P27"/>
        <w:framePr w:w="82" w:h="230" w:hRule="exact" w:wrap="none" w:vAnchor="page" w:hAnchor="margin" w:x="3100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3225" w:y="9123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3907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94" w:h="230" w:hRule="exact" w:wrap="none" w:vAnchor="page" w:hAnchor="margin" w:x="4065" w:y="9123"/>
        <w:rPr>
          <w:rStyle w:val="C20"/>
          <w:rtl w:val="0"/>
        </w:rPr>
      </w:pPr>
      <w:r>
        <w:rPr>
          <w:rStyle w:val="C20"/>
          <w:rtl w:val="0"/>
        </w:rPr>
        <w:t>ukončenou</w:t>
      </w:r>
    </w:p>
    <w:p>
      <w:pPr>
        <w:pStyle w:val="P27"/>
        <w:framePr w:w="860" w:h="230" w:hRule="exact" w:wrap="none" w:vAnchor="page" w:hAnchor="margin" w:x="5102" w:y="9123"/>
        <w:rPr>
          <w:rStyle w:val="C20"/>
          <w:rtl w:val="0"/>
        </w:rPr>
      </w:pPr>
      <w:r>
        <w:rPr>
          <w:rStyle w:val="C20"/>
          <w:rtl w:val="0"/>
        </w:rPr>
        <w:t>životností</w:t>
      </w:r>
    </w:p>
    <w:p>
      <w:pPr>
        <w:pStyle w:val="P27"/>
        <w:framePr w:w="1071" w:h="230" w:hRule="exact" w:wrap="none" w:vAnchor="page" w:hAnchor="margin" w:x="6004" w:y="9123"/>
        <w:rPr>
          <w:rStyle w:val="C20"/>
          <w:rtl w:val="0"/>
        </w:rPr>
      </w:pPr>
      <w:r>
        <w:rPr>
          <w:rStyle w:val="C20"/>
          <w:rtl w:val="0"/>
        </w:rPr>
        <w:t>ovlivňované</w:t>
      </w:r>
    </w:p>
    <w:p>
      <w:pPr>
        <w:pStyle w:val="P27"/>
        <w:framePr w:w="769" w:h="230" w:hRule="exact" w:wrap="none" w:vAnchor="page" w:hAnchor="margin" w:x="7118" w:y="9123"/>
        <w:rPr>
          <w:rStyle w:val="C20"/>
          <w:rtl w:val="0"/>
        </w:rPr>
      </w:pPr>
      <w:r>
        <w:rPr>
          <w:rStyle w:val="C20"/>
          <w:rtl w:val="0"/>
        </w:rPr>
        <w:t>směrnicí</w:t>
      </w:r>
    </w:p>
    <w:p>
      <w:pPr>
        <w:pStyle w:val="P27"/>
        <w:framePr w:w="293" w:h="230" w:hRule="exact" w:wrap="none" w:vAnchor="page" w:hAnchor="margin" w:x="7929" w:y="9123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1071" w:h="230" w:hRule="exact" w:wrap="none" w:vAnchor="page" w:hAnchor="margin" w:x="8265" w:y="9123"/>
        <w:rPr>
          <w:rStyle w:val="C20"/>
          <w:rtl w:val="0"/>
        </w:rPr>
      </w:pPr>
      <w:r>
        <w:rPr>
          <w:rStyle w:val="C20"/>
          <w:rtl w:val="0"/>
        </w:rPr>
        <w:t>2000/53/EC</w:t>
      </w:r>
    </w:p>
    <w:p>
      <w:pPr>
        <w:pStyle w:val="P27"/>
        <w:framePr w:w="173" w:h="230" w:hRule="exact" w:wrap="none" w:vAnchor="page" w:hAnchor="margin" w:x="9379" w:y="91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595" w:y="912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10152" w:y="91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6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716" w:h="230" w:hRule="exact" w:wrap="none" w:vAnchor="page" w:hAnchor="margin" w:x="1032" w:y="9353"/>
        <w:rPr>
          <w:rStyle w:val="C20"/>
          <w:rtl w:val="0"/>
        </w:rPr>
      </w:pPr>
      <w:r>
        <w:rPr>
          <w:rStyle w:val="C20"/>
          <w:rtl w:val="0"/>
        </w:rPr>
        <w:t>věnovat</w:t>
      </w:r>
    </w:p>
    <w:p>
      <w:pPr>
        <w:pStyle w:val="P27"/>
        <w:framePr w:w="351" w:h="230" w:hRule="exact" w:wrap="none" w:vAnchor="page" w:hAnchor="margin" w:x="1790" w:y="935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2184" w:y="9353"/>
        <w:rPr>
          <w:rStyle w:val="C20"/>
          <w:rtl w:val="0"/>
        </w:rPr>
      </w:pPr>
      <w:r>
        <w:rPr>
          <w:rStyle w:val="C20"/>
          <w:rtl w:val="0"/>
        </w:rPr>
        <w:t>problematice</w:t>
      </w:r>
    </w:p>
    <w:p>
      <w:pPr>
        <w:pStyle w:val="P27"/>
        <w:framePr w:w="860" w:h="230" w:hRule="exact" w:wrap="none" w:vAnchor="page" w:hAnchor="margin" w:x="3384" w:y="9353"/>
        <w:rPr>
          <w:rStyle w:val="C20"/>
          <w:rtl w:val="0"/>
        </w:rPr>
      </w:pPr>
      <w:r>
        <w:rPr>
          <w:rStyle w:val="C20"/>
          <w:rtl w:val="0"/>
        </w:rPr>
        <w:t>zvýšenou</w:t>
      </w:r>
    </w:p>
    <w:p>
      <w:pPr>
        <w:pStyle w:val="P27"/>
        <w:framePr w:w="893" w:h="230" w:hRule="exact" w:wrap="none" w:vAnchor="page" w:hAnchor="margin" w:x="4286" w:y="9353"/>
        <w:rPr>
          <w:rStyle w:val="C20"/>
          <w:rtl w:val="0"/>
        </w:rPr>
      </w:pPr>
      <w:r>
        <w:rPr>
          <w:rStyle w:val="C20"/>
          <w:rtl w:val="0"/>
        </w:rPr>
        <w:t>pozornost</w:t>
      </w:r>
    </w:p>
    <w:p>
      <w:pPr>
        <w:pStyle w:val="P27"/>
        <w:framePr w:w="226" w:h="230" w:hRule="exact" w:wrap="none" w:vAnchor="page" w:hAnchor="margin" w:x="5222" w:y="93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5491" w:y="9353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67" w:h="230" w:hRule="exact" w:wrap="none" w:vAnchor="page" w:hAnchor="margin" w:x="6096" w:y="9353"/>
        <w:rPr>
          <w:rStyle w:val="C20"/>
          <w:rtl w:val="0"/>
        </w:rPr>
      </w:pPr>
      <w:r>
        <w:rPr>
          <w:rStyle w:val="C20"/>
          <w:rtl w:val="0"/>
        </w:rPr>
        <w:t>zkoušejících,</w:t>
      </w:r>
    </w:p>
    <w:p>
      <w:pPr>
        <w:pStyle w:val="P27"/>
        <w:framePr w:w="946" w:h="230" w:hRule="exact" w:wrap="none" w:vAnchor="page" w:hAnchor="margin" w:x="7305" w:y="935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8294" w:y="93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8577" w:y="9353"/>
        <w:rPr>
          <w:rStyle w:val="C20"/>
          <w:rtl w:val="0"/>
        </w:rPr>
      </w:pPr>
      <w:r>
        <w:rPr>
          <w:rStyle w:val="C20"/>
          <w:rtl w:val="0"/>
        </w:rPr>
        <w:t>stránce</w:t>
      </w:r>
    </w:p>
    <w:p>
      <w:pPr>
        <w:pStyle w:val="P27"/>
        <w:framePr w:w="1071" w:h="230" w:hRule="exact" w:wrap="none" w:vAnchor="page" w:hAnchor="margin" w:x="9292" w:y="9353"/>
        <w:rPr>
          <w:rStyle w:val="C20"/>
          <w:rtl w:val="0"/>
        </w:rPr>
      </w:pPr>
      <w:r>
        <w:rPr>
          <w:rStyle w:val="C20"/>
          <w:rtl w:val="0"/>
        </w:rPr>
        <w:t>vybavenosti</w:t>
      </w:r>
    </w:p>
    <w:p>
      <w:pPr>
        <w:pStyle w:val="P27"/>
        <w:framePr w:w="980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1051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334" w:y="958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2001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505" w:y="958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17" w:h="230" w:hRule="exact" w:wrap="none" w:vAnchor="page" w:hAnchor="margin" w:x="3297" w:y="958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4156" w:y="95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02" w:h="230" w:hRule="exact" w:wrap="none" w:vAnchor="page" w:hAnchor="margin" w:x="4584" w:y="9583"/>
        <w:rPr>
          <w:rStyle w:val="C20"/>
          <w:rtl w:val="0"/>
        </w:rPr>
      </w:pPr>
      <w:r>
        <w:rPr>
          <w:rStyle w:val="C20"/>
          <w:rtl w:val="0"/>
        </w:rPr>
        <w:t>zkoušek.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6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92" w:h="230" w:hRule="exact" w:wrap="none" w:vAnchor="page" w:hAnchor="margin" w:x="777" w:y="10054"/>
        <w:rPr>
          <w:rStyle w:val="C20"/>
          <w:rtl w:val="0"/>
        </w:rPr>
      </w:pPr>
      <w:r>
        <w:rPr>
          <w:rStyle w:val="C20"/>
          <w:rtl w:val="0"/>
        </w:rPr>
        <w:t>technologické,</w:t>
      </w:r>
    </w:p>
    <w:p>
      <w:pPr>
        <w:pStyle w:val="P27"/>
        <w:framePr w:w="1090" w:h="230" w:hRule="exact" w:wrap="none" w:vAnchor="page" w:hAnchor="margin" w:x="2112" w:y="1005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130" w:h="230" w:hRule="exact" w:wrap="none" w:vAnchor="page" w:hAnchor="margin" w:x="3244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417" w:y="10054"/>
        <w:rPr>
          <w:rStyle w:val="C20"/>
          <w:rtl w:val="0"/>
        </w:rPr>
      </w:pPr>
      <w:r>
        <w:rPr>
          <w:rStyle w:val="C20"/>
          <w:rtl w:val="0"/>
        </w:rPr>
        <w:t>logistické</w:t>
      </w:r>
    </w:p>
    <w:p>
      <w:pPr>
        <w:pStyle w:val="P27"/>
        <w:framePr w:w="946" w:h="230" w:hRule="exact" w:wrap="none" w:vAnchor="page" w:hAnchor="margin" w:x="4296" w:y="1005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5284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457" w:y="1005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61" w:h="230" w:hRule="exact" w:wrap="none" w:vAnchor="page" w:hAnchor="margin" w:x="6091" w:y="10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595" w:y="10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7396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7680" w:y="1005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82" w:h="230" w:hRule="exact" w:wrap="none" w:vAnchor="page" w:hAnchor="margin" w:x="8702" w:y="100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427" w:y="10054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10084" w:y="100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26" w:h="230" w:hRule="exact" w:wrap="none" w:vAnchor="page" w:hAnchor="margin" w:x="1272" w:y="10284"/>
        <w:rPr>
          <w:rStyle w:val="C20"/>
          <w:rtl w:val="0"/>
        </w:rPr>
      </w:pPr>
      <w:r>
        <w:rPr>
          <w:rStyle w:val="C20"/>
          <w:rtl w:val="0"/>
        </w:rPr>
        <w:t>katalogů.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998" w:y="1075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1435" w:y="107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1982" w:y="10755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69" w:h="230" w:hRule="exact" w:wrap="none" w:vAnchor="page" w:hAnchor="margin" w:x="2952" w:y="10755"/>
        <w:rPr>
          <w:rStyle w:val="C20"/>
          <w:rtl w:val="0"/>
        </w:rPr>
      </w:pPr>
      <w:r>
        <w:rPr>
          <w:rStyle w:val="C20"/>
          <w:rtl w:val="0"/>
        </w:rPr>
        <w:t>místních</w:t>
      </w:r>
    </w:p>
    <w:p>
      <w:pPr>
        <w:pStyle w:val="P27"/>
        <w:framePr w:w="893" w:h="230" w:hRule="exact" w:wrap="none" w:vAnchor="page" w:hAnchor="margin" w:x="3763" w:y="1075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05" w:h="230" w:hRule="exact" w:wrap="none" w:vAnchor="page" w:hAnchor="margin" w:x="4699" w:y="107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16" w:h="230" w:hRule="exact" w:wrap="none" w:vAnchor="page" w:hAnchor="margin" w:x="5246" w:y="10755"/>
        <w:rPr>
          <w:rStyle w:val="C20"/>
          <w:rtl w:val="0"/>
        </w:rPr>
      </w:pPr>
      <w:r>
        <w:rPr>
          <w:rStyle w:val="C20"/>
          <w:rtl w:val="0"/>
        </w:rPr>
        <w:t>zpřesnit</w:t>
      </w:r>
    </w:p>
    <w:p>
      <w:pPr>
        <w:pStyle w:val="P27"/>
        <w:framePr w:w="725" w:h="230" w:hRule="exact" w:wrap="none" w:vAnchor="page" w:hAnchor="margin" w:x="6004" w:y="10755"/>
        <w:rPr>
          <w:rStyle w:val="C20"/>
          <w:rtl w:val="0"/>
        </w:rPr>
      </w:pPr>
      <w:r>
        <w:rPr>
          <w:rStyle w:val="C20"/>
          <w:rtl w:val="0"/>
        </w:rPr>
        <w:t>oborový</w:t>
      </w:r>
    </w:p>
    <w:p>
      <w:pPr>
        <w:pStyle w:val="P27"/>
        <w:framePr w:w="562" w:h="230" w:hRule="exact" w:wrap="none" w:vAnchor="page" w:hAnchor="margin" w:x="6772" w:y="1075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28" w:h="230" w:hRule="exact" w:wrap="none" w:vAnchor="page" w:hAnchor="margin" w:x="7377" w:y="107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848" w:y="107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8625" w:y="10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908" w:y="1075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759" w:h="230" w:hRule="exact" w:wrap="none" w:vAnchor="page" w:hAnchor="margin" w:x="9676" w:y="10755"/>
        <w:rPr>
          <w:rStyle w:val="C20"/>
          <w:rtl w:val="0"/>
        </w:rPr>
      </w:pPr>
      <w:r>
        <w:rPr>
          <w:rStyle w:val="C20"/>
          <w:rtl w:val="0"/>
        </w:rPr>
        <w:t>(určené)</w:t>
      </w:r>
    </w:p>
    <w:p>
      <w:pPr>
        <w:pStyle w:val="P27"/>
        <w:framePr w:w="514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82" w:h="230" w:hRule="exact" w:wrap="none" w:vAnchor="page" w:hAnchor="margin" w:x="585" w:y="10985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1310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483" w:y="10985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2529" w:y="10985"/>
        <w:rPr>
          <w:rStyle w:val="C20"/>
          <w:rtl w:val="0"/>
        </w:rPr>
      </w:pPr>
      <w:r>
        <w:rPr>
          <w:rStyle w:val="C20"/>
          <w:rtl w:val="0"/>
        </w:rPr>
        <w:t>surovin.</w:t>
      </w:r>
    </w:p>
    <w:p>
      <w:pPr>
        <w:pStyle w:val="P27"/>
        <w:framePr w:w="7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41" w:y="1145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710" w:y="1145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936" w:y="11455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1694" w:y="114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2553" w:y="11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99" w:y="114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758" w:y="114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4483" w:y="11455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5371" w:y="11455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5774" w:y="11455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6388" w:y="1145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7003" w:y="11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348" w:y="11455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148" w:h="230" w:hRule="exact" w:wrap="none" w:vAnchor="page" w:hAnchor="margin" w:x="7972" w:y="11455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505" w:h="230" w:hRule="exact" w:wrap="none" w:vAnchor="page" w:hAnchor="margin" w:x="9163" w:y="11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38" w:h="230" w:hRule="exact" w:wrap="none" w:vAnchor="page" w:hAnchor="margin" w:x="9710" w:y="11455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226" w:h="230" w:hRule="exact" w:wrap="none" w:vAnchor="page" w:hAnchor="margin" w:x="10291" w:y="11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7"/>
        <w:framePr w:w="591" w:h="230" w:hRule="exact" w:wrap="none" w:vAnchor="page" w:hAnchor="margin" w:x="1204" w:y="1168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1838" w:y="1168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2716" w:y="11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2889" w:y="11686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234" w:h="230" w:hRule="exact" w:wrap="none" w:vAnchor="page" w:hAnchor="margin" w:x="3672" w:y="11686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05" w:h="230" w:hRule="exact" w:wrap="none" w:vAnchor="page" w:hAnchor="margin" w:x="4948" w:y="1168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30" w:h="230" w:hRule="exact" w:wrap="none" w:vAnchor="page" w:hAnchor="margin" w:x="5496" w:y="116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5668" w:y="1168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04" w:h="230" w:hRule="exact" w:wrap="none" w:vAnchor="page" w:hAnchor="margin" w:x="6494" w:y="11686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7540" w:y="116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699" w:y="11686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8644" w:y="1168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9192" w:y="116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9350" w:y="11686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950" w:y="11916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1718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20" w:y="119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067" w:y="11916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4070" w:y="11916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5236" w:y="119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395" w:y="1191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6220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379" w:y="11916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6883" w:y="1191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7660" w:y="11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7944" w:y="11916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3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3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23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238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238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23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23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23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238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238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238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238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261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1261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2011" w:y="1261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2956" w:y="126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3681" w:y="12617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260" w:h="230" w:hRule="exact" w:wrap="none" w:vAnchor="page" w:hAnchor="margin" w:x="4814" w:y="12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116" w:y="126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6052" w:y="126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652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7641" w:y="12617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8697" w:y="12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980" w:y="1261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970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znalostech</w:t>
      </w:r>
    </w:p>
    <w:p>
      <w:pPr>
        <w:pStyle w:val="P27"/>
        <w:framePr w:w="226" w:h="230" w:hRule="exact" w:wrap="none" w:vAnchor="page" w:hAnchor="margin" w:x="1041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310" w:y="12847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044" w:y="128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203" w:y="12847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716" w:h="230" w:hRule="exact" w:wrap="none" w:vAnchor="page" w:hAnchor="margin" w:x="3028" w:y="12847"/>
        <w:rPr>
          <w:rStyle w:val="C20"/>
          <w:rtl w:val="0"/>
        </w:rPr>
      </w:pPr>
      <w:r>
        <w:rPr>
          <w:rStyle w:val="C20"/>
          <w:rtl w:val="0"/>
        </w:rPr>
        <w:t>pokynů,</w:t>
      </w:r>
    </w:p>
    <w:p>
      <w:pPr>
        <w:pStyle w:val="P27"/>
        <w:framePr w:w="1249" w:h="230" w:hRule="exact" w:wrap="none" w:vAnchor="page" w:hAnchor="margin" w:x="3787" w:y="12847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937" w:h="230" w:hRule="exact" w:wrap="none" w:vAnchor="page" w:hAnchor="margin" w:x="5078" w:y="12847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505" w:h="230" w:hRule="exact" w:wrap="none" w:vAnchor="page" w:hAnchor="margin" w:x="6057" w:y="128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6604" w:y="12847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793" w:h="230" w:hRule="exact" w:wrap="none" w:vAnchor="page" w:hAnchor="margin" w:x="7363" w:y="12847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30" w:h="230" w:hRule="exact" w:wrap="none" w:vAnchor="page" w:hAnchor="margin" w:x="8198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8371" w:y="12847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836" w:h="230" w:hRule="exact" w:wrap="none" w:vAnchor="page" w:hAnchor="margin" w:x="9518" w:y="1284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3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31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3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31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133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3" w:h="230" w:hRule="exact" w:wrap="none" w:vAnchor="page" w:hAnchor="margin" w:x="4560" w:y="13318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505" w:y="133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561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734" w:y="133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224" w:y="13318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8016" w:y="133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284" w:y="13318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9153" w:y="13318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868" w:y="13318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13548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1354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135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13548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13548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4598" w:y="13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5102" w:y="13548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971" w:y="1354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940" w:y="1354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708" w:y="1354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910" w:y="13548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78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7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78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137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4560" w:y="13783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5472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644" w:y="137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134" w:y="13783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6926" w:y="13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195" w:y="1378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064" w:y="1378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779" w:y="1378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360" w:y="1378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83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268" w:h="230" w:hRule="exact" w:wrap="none" w:vAnchor="page" w:hAnchor="margin" w:x="854" w:y="14014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548" w:h="230" w:hRule="exact" w:wrap="none" w:vAnchor="page" w:hAnchor="margin" w:x="2164" w:y="14014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673" w:h="230" w:hRule="exact" w:wrap="none" w:vAnchor="page" w:hAnchor="margin" w:x="2755" w:y="1401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26" w:h="230" w:hRule="exact" w:wrap="none" w:vAnchor="page" w:hAnchor="margin" w:x="3470" w:y="140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3739" w:y="1401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4420" w:y="14014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36" w:h="230" w:hRule="exact" w:wrap="none" w:vAnchor="page" w:hAnchor="margin" w:x="5246" w:y="1401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61" w:h="230" w:hRule="exact" w:wrap="none" w:vAnchor="page" w:hAnchor="margin" w:x="6124" w:y="140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628" w:y="14014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61" w:h="230" w:hRule="exact" w:wrap="none" w:vAnchor="page" w:hAnchor="margin" w:x="7454" w:y="14014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4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44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448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448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226" w:h="230" w:hRule="exact" w:wrap="none" w:vAnchor="page" w:hAnchor="margin" w:x="4022" w:y="1448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448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516" w:y="1448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438" w:y="1448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6129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302" w:y="14484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7060" w:y="1448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303" w:h="230" w:hRule="exact" w:wrap="none" w:vAnchor="page" w:hAnchor="margin" w:x="8097" w:y="14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3" w:y="144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9302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475" w:y="144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964" w:y="147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123" w:y="14715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505" w:h="230" w:hRule="exact" w:wrap="none" w:vAnchor="page" w:hAnchor="margin" w:x="2025" w:y="1471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572" w:y="147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2745" w:y="147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3292" w:y="14715"/>
        <w:rPr>
          <w:rStyle w:val="C20"/>
          <w:rtl w:val="0"/>
        </w:rPr>
      </w:pPr>
      <w:r>
        <w:rPr>
          <w:rStyle w:val="C20"/>
          <w:rtl w:val="0"/>
        </w:rPr>
        <w:t>vyšší,</w:t>
      </w:r>
    </w:p>
    <w:p>
      <w:pPr>
        <w:pStyle w:val="P27"/>
        <w:framePr w:w="337" w:h="230" w:hRule="exact" w:wrap="none" w:vAnchor="page" w:hAnchor="margin" w:x="3864" w:y="1471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4243" w:y="147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4747" w:y="1471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5294" w:y="14715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337" w:h="230" w:hRule="exact" w:wrap="none" w:vAnchor="page" w:hAnchor="margin" w:x="6206" w:y="1471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585" w:y="147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6964" w:y="147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7166" w:y="1471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7747" w:y="147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548" w:y="1471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45" w:h="230" w:hRule="exact" w:wrap="none" w:vAnchor="page" w:hAnchor="margin" w:x="9038" w:y="14715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418" w:h="230" w:hRule="exact" w:wrap="none" w:vAnchor="page" w:hAnchor="margin" w:x="9926" w:y="14715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78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variantu.</w:t>
      </w:r>
    </w:p>
    <w:p>
      <w:pPr>
        <w:pStyle w:val="P27"/>
        <w:framePr w:w="73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47" w:h="230" w:hRule="exact" w:wrap="none" w:vAnchor="page" w:hAnchor="margin" w:x="364" w:y="154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854" w:y="1541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1157" w:h="230" w:hRule="exact" w:wrap="none" w:vAnchor="page" w:hAnchor="margin" w:x="1468" w:y="15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668" w:y="15415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293" w:h="230" w:hRule="exact" w:wrap="none" w:vAnchor="page" w:hAnchor="margin" w:x="3326" w:y="1541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673" w:h="230" w:hRule="exact" w:wrap="none" w:vAnchor="page" w:hAnchor="margin" w:x="3662" w:y="15415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1037" w:h="230" w:hRule="exact" w:wrap="none" w:vAnchor="page" w:hAnchor="margin" w:x="4377" w:y="1541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04" w:h="230" w:hRule="exact" w:wrap="none" w:vAnchor="page" w:hAnchor="margin" w:x="5457" w:y="1541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93" w:h="230" w:hRule="exact" w:wrap="none" w:vAnchor="page" w:hAnchor="margin" w:x="5904" w:y="15415"/>
        <w:rPr>
          <w:rStyle w:val="C20"/>
          <w:rtl w:val="0"/>
        </w:rPr>
      </w:pPr>
      <w:r>
        <w:rPr>
          <w:rStyle w:val="C20"/>
          <w:rtl w:val="0"/>
        </w:rPr>
        <w:t>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vozidel s ukončenou životností (autovraků), 21.8.2026 21:50:05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vozidel s ukončenou životností (autovraků), 21.8.2026 21:50:05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Kudlík, specialista, Mrlínek/Bystřice p. Hostýnem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Miroslav Jandík, specialista pryžových technologií, Zlín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Říha,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vozidel s ukončenou životností (autovraků), 21.8.2026 21:50:05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