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3AD5C0" Type="http://schemas.openxmlformats.org/officeDocument/2006/relationships/officeDocument" Target="/word/document.xml" /><Relationship Id="coreR713AD5C0" Type="http://schemas.openxmlformats.org/package/2006/relationships/metadata/core-properties" Target="/docProps/core.xml" /><Relationship Id="customR713AD5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lnu a konopí a jejich nárocích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rostlinné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pěstování lnu a konopí, 17.6.2026 13:07:44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lnu a konopí a jejich nárocích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semena, rostliny a jejich části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biologické vlastnosti lnu setého a jeho vývojové fáze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druhy konopí a jejich biologické vlastnosti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nároky lnu a konopí na stanoviště podle pěstitelského zaměření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vliv půdních a povětrnostních podmínek na produkci a jejich kvalitu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Navrhnout dávky živin (N, P, K) podle agrochemického zkoušení půd a plánovaného výnosu a navrhnout opatření podle aktuální hodnoty pH půdy</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Navrhnout a popsat plán hnojení s ohledem na stanoviště, průběh vegetace, růst a vývoj plodiny na konkrétním pozemku včetně přihnojení na list</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d) Navrhnout sortiment a aplikaci vhodných hnojiv pro len a konopí</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Praktické předvedení</w:t>
      </w:r>
    </w:p>
    <w:p>
      <w:pPr>
        <w:pStyle w:val="P32"/>
        <w:framePr w:w="10710" w:h="248" w:hRule="exact" w:wrap="none" w:vAnchor="page" w:hAnchor="margin" w:x="28" w:y="9684"/>
        <w:rPr>
          <w:rStyle w:val="C23"/>
          <w:rtl w:val="0"/>
        </w:rPr>
      </w:pPr>
      <w:r>
        <w:rPr>
          <w:rStyle w:val="C23"/>
          <w:rtl w:val="0"/>
        </w:rPr>
        <w:t>Je třeba splnit všechna kritéria.</w:t>
      </w:r>
    </w:p>
    <w:p>
      <w:pPr>
        <w:pStyle w:val="P23"/>
        <w:framePr w:w="10710" w:h="340" w:hRule="exact" w:wrap="none" w:vAnchor="page" w:hAnchor="margin" w:x="28" w:y="10119"/>
        <w:rPr>
          <w:rStyle w:val="C18"/>
          <w:rtl w:val="0"/>
        </w:rPr>
      </w:pPr>
      <w:r>
        <w:rPr>
          <w:rStyle w:val="C18"/>
          <w:rtl w:val="0"/>
        </w:rPr>
        <w:t>Návrh technologického postupu pěstování lnu a konopí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Popsat zásady správné zemědělské praxe</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Ústní ověření</w:t>
      </w:r>
    </w:p>
    <w:p>
      <w:pPr>
        <w:pStyle w:val="P16"/>
        <w:framePr w:w="6710" w:h="607" w:hRule="exact" w:wrap="none" w:vAnchor="page" w:hAnchor="margin" w:x="45" w:y="11311"/>
        <w:rPr>
          <w:rStyle w:val="C3"/>
          <w:rtl w:val="0"/>
        </w:rPr>
      </w:pPr>
    </w:p>
    <w:p>
      <w:pPr>
        <w:pStyle w:val="P17"/>
        <w:framePr w:w="6658" w:h="480" w:hRule="exact" w:wrap="none" w:vAnchor="page" w:hAnchor="margin" w:x="71" w:y="11367"/>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1311"/>
        <w:rPr>
          <w:rStyle w:val="C3"/>
          <w:rtl w:val="0"/>
        </w:rPr>
      </w:pPr>
    </w:p>
    <w:p>
      <w:pPr>
        <w:pStyle w:val="P31"/>
        <w:framePr w:w="3839" w:h="480" w:hRule="exact" w:wrap="none" w:vAnchor="page" w:hAnchor="margin" w:x="6856" w:y="11367"/>
        <w:rPr>
          <w:rStyle w:val="C22"/>
          <w:rtl w:val="0"/>
        </w:rPr>
      </w:pPr>
      <w:r>
        <w:rPr>
          <w:rStyle w:val="C22"/>
          <w:rtl w:val="0"/>
        </w:rPr>
        <w:t>Ústní ověření</w:t>
      </w:r>
    </w:p>
    <w:p>
      <w:pPr>
        <w:pStyle w:val="P12"/>
        <w:framePr w:w="6710" w:h="376" w:hRule="exact" w:wrap="none" w:vAnchor="page" w:hAnchor="margin" w:x="45" w:y="11918"/>
        <w:rPr>
          <w:rStyle w:val="C3"/>
          <w:rtl w:val="0"/>
        </w:rPr>
      </w:pPr>
    </w:p>
    <w:p>
      <w:pPr>
        <w:pStyle w:val="P13"/>
        <w:framePr w:w="6658" w:h="249" w:hRule="exact" w:wrap="none" w:vAnchor="page" w:hAnchor="margin" w:x="71" w:y="11974"/>
        <w:rPr>
          <w:rStyle w:val="C11"/>
          <w:rtl w:val="0"/>
        </w:rPr>
      </w:pPr>
      <w:r>
        <w:rPr>
          <w:rStyle w:val="C11"/>
          <w:rtl w:val="0"/>
        </w:rPr>
        <w:t>c) Popsat podzimní zpracování půdy při pěstování lnu a konopí</w:t>
      </w:r>
    </w:p>
    <w:p>
      <w:pPr>
        <w:pStyle w:val="P28"/>
        <w:framePr w:w="3921" w:h="376" w:hRule="exact" w:wrap="none" w:vAnchor="page" w:hAnchor="margin" w:x="6800" w:y="11918"/>
        <w:rPr>
          <w:rStyle w:val="C3"/>
          <w:rtl w:val="0"/>
        </w:rPr>
      </w:pPr>
    </w:p>
    <w:p>
      <w:pPr>
        <w:pStyle w:val="P29"/>
        <w:framePr w:w="3839" w:h="249" w:hRule="exact" w:wrap="none" w:vAnchor="page" w:hAnchor="margin" w:x="6856" w:y="11974"/>
        <w:rPr>
          <w:rStyle w:val="C21"/>
          <w:rtl w:val="0"/>
        </w:rPr>
      </w:pPr>
      <w:r>
        <w:rPr>
          <w:rStyle w:val="C21"/>
          <w:rtl w:val="0"/>
        </w:rPr>
        <w:t>Ústní ověření</w:t>
      </w:r>
    </w:p>
    <w:p>
      <w:pPr>
        <w:pStyle w:val="P16"/>
        <w:framePr w:w="6710" w:h="376" w:hRule="exact" w:wrap="none" w:vAnchor="page" w:hAnchor="margin" w:x="45" w:y="12294"/>
        <w:rPr>
          <w:rStyle w:val="C3"/>
          <w:rtl w:val="0"/>
        </w:rPr>
      </w:pPr>
    </w:p>
    <w:p>
      <w:pPr>
        <w:pStyle w:val="P17"/>
        <w:framePr w:w="6658" w:h="249" w:hRule="exact" w:wrap="none" w:vAnchor="page" w:hAnchor="margin" w:x="71" w:y="12350"/>
        <w:rPr>
          <w:rStyle w:val="C13"/>
          <w:rtl w:val="0"/>
        </w:rPr>
      </w:pPr>
      <w:r>
        <w:rPr>
          <w:rStyle w:val="C13"/>
          <w:rtl w:val="0"/>
        </w:rPr>
        <w:t>d) Popsat předseťovou přípravu pro založení porostu lnu a konopí</w:t>
      </w:r>
    </w:p>
    <w:p>
      <w:pPr>
        <w:pStyle w:val="P30"/>
        <w:framePr w:w="3921" w:h="376" w:hRule="exact" w:wrap="none" w:vAnchor="page" w:hAnchor="margin" w:x="6800" w:y="12294"/>
        <w:rPr>
          <w:rStyle w:val="C3"/>
          <w:rtl w:val="0"/>
        </w:rPr>
      </w:pPr>
    </w:p>
    <w:p>
      <w:pPr>
        <w:pStyle w:val="P31"/>
        <w:framePr w:w="3839" w:h="249" w:hRule="exact" w:wrap="none" w:vAnchor="page" w:hAnchor="margin" w:x="6856" w:y="12350"/>
        <w:rPr>
          <w:rStyle w:val="C22"/>
          <w:rtl w:val="0"/>
        </w:rPr>
      </w:pPr>
      <w:r>
        <w:rPr>
          <w:rStyle w:val="C22"/>
          <w:rtl w:val="0"/>
        </w:rPr>
        <w:t>Ústní ověření</w:t>
      </w:r>
    </w:p>
    <w:p>
      <w:pPr>
        <w:pStyle w:val="P12"/>
        <w:framePr w:w="6710" w:h="607" w:hRule="exact" w:wrap="none" w:vAnchor="page" w:hAnchor="margin" w:x="45" w:y="12670"/>
        <w:rPr>
          <w:rStyle w:val="C3"/>
          <w:rtl w:val="0"/>
        </w:rPr>
      </w:pPr>
    </w:p>
    <w:p>
      <w:pPr>
        <w:pStyle w:val="P13"/>
        <w:framePr w:w="6658" w:h="480" w:hRule="exact" w:wrap="none" w:vAnchor="page" w:hAnchor="margin" w:x="71" w:y="12726"/>
        <w:rPr>
          <w:rStyle w:val="C11"/>
          <w:rtl w:val="0"/>
        </w:rPr>
      </w:pPr>
      <w:r>
        <w:rPr>
          <w:rStyle w:val="C11"/>
          <w:rtl w:val="0"/>
        </w:rPr>
        <w:t>e) Navrhnout osevní postup a popsat zařazení lnu a konopí do osevního postupu</w:t>
      </w:r>
    </w:p>
    <w:p>
      <w:pPr>
        <w:pStyle w:val="P28"/>
        <w:framePr w:w="3921" w:h="607" w:hRule="exact" w:wrap="none" w:vAnchor="page" w:hAnchor="margin" w:x="6800" w:y="12670"/>
        <w:rPr>
          <w:rStyle w:val="C3"/>
          <w:rtl w:val="0"/>
        </w:rPr>
      </w:pPr>
    </w:p>
    <w:p>
      <w:pPr>
        <w:pStyle w:val="P29"/>
        <w:framePr w:w="3839" w:h="480" w:hRule="exact" w:wrap="none" w:vAnchor="page" w:hAnchor="margin" w:x="6856" w:y="12726"/>
        <w:rPr>
          <w:rStyle w:val="C21"/>
          <w:rtl w:val="0"/>
        </w:rPr>
      </w:pPr>
      <w:r>
        <w:rPr>
          <w:rStyle w:val="C21"/>
          <w:rtl w:val="0"/>
        </w:rPr>
        <w:t>Praktické předvedení a ústní ověření</w:t>
      </w:r>
    </w:p>
    <w:p>
      <w:pPr>
        <w:pStyle w:val="P16"/>
        <w:framePr w:w="6710" w:h="376" w:hRule="exact" w:wrap="none" w:vAnchor="page" w:hAnchor="margin" w:x="45" w:y="13277"/>
        <w:rPr>
          <w:rStyle w:val="C3"/>
          <w:rtl w:val="0"/>
        </w:rPr>
      </w:pPr>
    </w:p>
    <w:p>
      <w:pPr>
        <w:pStyle w:val="P17"/>
        <w:framePr w:w="6658" w:h="249" w:hRule="exact" w:wrap="none" w:vAnchor="page" w:hAnchor="margin" w:x="71" w:y="13333"/>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277"/>
        <w:rPr>
          <w:rStyle w:val="C3"/>
          <w:rtl w:val="0"/>
        </w:rPr>
      </w:pPr>
    </w:p>
    <w:p>
      <w:pPr>
        <w:pStyle w:val="P31"/>
        <w:framePr w:w="3839" w:h="249" w:hRule="exact" w:wrap="none" w:vAnchor="page" w:hAnchor="margin" w:x="6856" w:y="13333"/>
        <w:rPr>
          <w:rStyle w:val="C22"/>
          <w:rtl w:val="0"/>
        </w:rPr>
      </w:pPr>
      <w:r>
        <w:rPr>
          <w:rStyle w:val="C22"/>
          <w:rtl w:val="0"/>
        </w:rPr>
        <w:t>Praktické předvedení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g) Popsat vhodnost a podmínky pro ekologickou produkci</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17.6.2026 13:07:44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na konkrétním pozemku a navrhnout opatření v ochraně rostlin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rostlin pro len a konopí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a popsat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Příprava porostů lnu a konopí ke sklizni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mechanickou úpravu porostu přadného lnu před sklizní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Organizace sklizně lnu a konopí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Určit vhodný termín sklizně lnu a konopí vzhledem ke stavu porostu a zaměření pěstování</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Popsat technologie sklizně z hlediska využití lnu a konopí</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Předvést zadání instrukce k provedení sklizně s ohledem na konkrétní podmínky</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Popsat kontrolu kvality provedených sklizňových prací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Posklizňová úprava lnu a konopí</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Popsat a posoudit posklizňovou úpravu lnu z hlediska využití hlavního a vedlejšího produktu v zemědělském provozu</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b) Popsat a posoudit posklizňovou úpravu konopí z hlediska využití hlavního a vedlejšího produktu v zemědělském provozu</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c) Popsat požadavky na skladování semen a stonků lnu</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16"/>
        <w:framePr w:w="6710" w:h="376" w:hRule="exact" w:wrap="none" w:vAnchor="page" w:hAnchor="margin" w:x="45" w:y="14024"/>
        <w:rPr>
          <w:rStyle w:val="C3"/>
          <w:rtl w:val="0"/>
        </w:rPr>
      </w:pPr>
    </w:p>
    <w:p>
      <w:pPr>
        <w:pStyle w:val="P17"/>
        <w:framePr w:w="6658" w:h="249" w:hRule="exact" w:wrap="none" w:vAnchor="page" w:hAnchor="margin" w:x="71" w:y="14080"/>
        <w:rPr>
          <w:rStyle w:val="C13"/>
          <w:rtl w:val="0"/>
        </w:rPr>
      </w:pPr>
      <w:r>
        <w:rPr>
          <w:rStyle w:val="C13"/>
          <w:rtl w:val="0"/>
        </w:rPr>
        <w:t>d) Popsat požadavky na skladování semen a stonků konopí</w:t>
      </w:r>
    </w:p>
    <w:p>
      <w:pPr>
        <w:pStyle w:val="P30"/>
        <w:framePr w:w="3921" w:h="376" w:hRule="exact" w:wrap="none" w:vAnchor="page" w:hAnchor="margin" w:x="6800" w:y="14024"/>
        <w:rPr>
          <w:rStyle w:val="C3"/>
          <w:rtl w:val="0"/>
        </w:rPr>
      </w:pPr>
    </w:p>
    <w:p>
      <w:pPr>
        <w:pStyle w:val="P31"/>
        <w:framePr w:w="3839" w:h="249" w:hRule="exact" w:wrap="none" w:vAnchor="page" w:hAnchor="margin" w:x="6856" w:y="14080"/>
        <w:rPr>
          <w:rStyle w:val="C22"/>
          <w:rtl w:val="0"/>
        </w:rPr>
      </w:pPr>
      <w:r>
        <w:rPr>
          <w:rStyle w:val="C22"/>
          <w:rtl w:val="0"/>
        </w:rPr>
        <w:t>Ústní ověření</w:t>
      </w:r>
    </w:p>
    <w:p>
      <w:pPr>
        <w:pStyle w:val="P32"/>
        <w:framePr w:w="10710" w:h="248" w:hRule="exact" w:wrap="none" w:vAnchor="page" w:hAnchor="margin" w:x="28" w:y="14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17.6.2026 13:07:44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platné požadavky na dotace ve vztahu k pěstování lnu a konopí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ekonomických ukazatelů produkce lnu a konopí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Popsat standardní jakost jednotlivých produktů lnu a konopí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Určit jednotlivé výnosové a nákladové položky pěstování lnu a konopí a objasnit možnosti jejich ovlivnění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ekonomickou efektivnost pěstování lnu a konopí z předložených údajů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Vyhledat odborné informace o zadané plodině včetně legislativních předpisů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17.6.2026 13:07:44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využití vnitropodnikových kalkulací prací v rostlinné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 právních předpisů týkajících se BOZP a požární ochrany, dodržovat je a kontrolovat jejich dodržování v zemědělském provozu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Popsat první pomoc při náhlém úrazu nebo poškození zdraví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spolupráci s dalšími vedoucími a výkonnými pracovníky při denním rozdělování prací a následnou kontrolu provedených prací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Navrhnout systém motivačního odměňování pracovníků v konkrétních podmínkách</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17.6.2026 13:07:44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lnu a konopí v zemědělském závodě. Podklady pro ověřování jednotlivých kompetencí budou vycházet z podmínek konkrétního zemědělského závodu. Předvedení dovedností při posuzování potřeby odborného zásahu v porostu (hnojení, ochrana rostlin) budou ověřovány na konkrétních porostech technických plodin.</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lnu a konopí a jejich nároků na půdní a klimatické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alespoň 2 vzorků semen a 4 vzorků nebo fotografií rostlin v různých vývojových fázích.</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v porostech lnu a konopí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uchazeč určovat škodlivé činitele v terénu a následně určí alespoň 10 škodlivých činitelů s využitím preparátů a obrazové dokumentace a k prověření kritérií b), c), d) bude využita Metodická příručka integrované ochrany rostlin a Seznam přípravků na ochranu rostlin platný pro aktuální rok.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c), d), e), f) k dispozici vzorový rozbor půdy a Rámcová metodika výživy rostlin a hnojení.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provozní dokumentace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k prověření kritéria a) k dispozici formulář pro ohlašovací povinnost pěstitele konopí, u kritéria b) formulář pro evidenci ochrany rostlin a u kritéria c) formulář pro evidenci hnojiv.</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 Návrh technologického postupu pěstování lnu a konopí, 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Agronom pro pěstování lnu a konopí, 17.6.2026 13:07:44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Agronom pro pěstování lnu a konopí, 17.6.2026 13:07:44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o minimální výměře 1 ha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technických plodin</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2 vzorky semen a 4 vzorky nebo fotografie rostlin v různých vývojových fázích</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organismů lnu a konopí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příručka integrované ochrany rostlin, Seznam přípravků na ochranu rostlin platný pro aktuální rok, vzorový rozbor půdy, Rámcová metodika výživy rostlin a hnojení, formulář pro ohlašovací povinnost pěstitele konopí, formulář pro evidenci ochrany rostlin, formulář pro evidenci hnojiv</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Obrazová a popisná dokumentace o specializovaných sklizňových strojích pro len setý a konopí seté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vybavení pro zpracování půdy, setí, ošetřování a sklizeň lnu a konopí, některá strojní vybavení lze nahradit obrazovou dokumentací, případně doložit videa strojů</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Doba přípravy na zkoušku</w:t>
      </w:r>
    </w:p>
    <w:p>
      <w:pPr>
        <w:keepNext w:val="0"/>
        <w:keepLines w:val="0"/>
        <w:framePr w:w="10766" w:h="806" w:hRule="exact" w:wrap="none" w:vAnchor="page" w:hAnchor="margin" w:x="0"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34"/>
        <w:rPr>
          <w:rStyle w:val="C3"/>
          <w:rtl w:val="0"/>
        </w:rPr>
      </w:pPr>
    </w:p>
    <w:p>
      <w:pPr>
        <w:pStyle w:val="P35"/>
        <w:framePr w:w="10710" w:h="340" w:hRule="exact" w:wrap="none" w:vAnchor="page" w:hAnchor="margin" w:x="28" w:y="8534"/>
        <w:rPr>
          <w:rStyle w:val="C25"/>
          <w:rtl w:val="0"/>
        </w:rPr>
      </w:pPr>
      <w:r>
        <w:rPr>
          <w:rStyle w:val="C25"/>
          <w:rtl w:val="0"/>
        </w:rPr>
        <w:t>Doba pro vykonání zkoušky</w:t>
      </w:r>
    </w:p>
    <w:p>
      <w:pPr>
        <w:keepNext w:val="0"/>
        <w:keepLines w:val="0"/>
        <w:framePr w:w="10766" w:h="806" w:hRule="exact" w:wrap="none" w:vAnchor="page" w:hAnchor="margin" w:x="0" w:y="8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pěstování lnu a konopí, 17.6.2026 13:07:44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w:t>
      </w:r>
    </w:p>
    <w:p>
      <w:pPr>
        <w:pStyle w:val="P21"/>
        <w:framePr w:w="7654" w:h="331" w:hRule="exact" w:wrap="none" w:vAnchor="page" w:hAnchor="margin" w:x="28" w:y="15940"/>
        <w:rPr>
          <w:rStyle w:val="C16"/>
          <w:rtl w:val="0"/>
        </w:rPr>
      </w:pPr>
      <w:r>
        <w:rPr>
          <w:rStyle w:val="C16"/>
          <w:rtl w:val="0"/>
        </w:rPr>
        <w:t>Agronom pro pěstování lnu a konopí, 17.6.2026 13:07:44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E310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8ACE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