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3DE41CD7" Type="http://schemas.openxmlformats.org/officeDocument/2006/relationships/officeDocument" Target="/word/document.xml" /><Relationship Id="coreR3DE41CD7" Type="http://schemas.openxmlformats.org/package/2006/relationships/metadata/core-properties" Target="/docProps/core.xml" /><Relationship Id="customR3DE41CD7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Agronom/agronomka pro pěstování chmele (kód: 41-105-M)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Zemědělství a lesnictví (kód: 41)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agronom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odrůdách chmele a jejich nárocích na klimatické a půdní podmínky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Zakládání chmelnic, sázení chmele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Organizace výživy a hnojení s ohledem na stanoviště a průběh vegetace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Návrh technologického postupu pěstování chmele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Diagnostika škodlivých organismů chmele a ošetření proti nim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Zavlažování porostu chmele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Organizace sklizně chmele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Sušení, klimatizace, balení a označování chmele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Vedení provozní dokumentace v rostlinné výrobě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Zjišťování ekonomických ukazatelů pěstování chmele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Řízení a odborné vedení pracovníků zajišťujících rostlinnou výrobu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21.10.2022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39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(PO), o čemž bude autorizovanou osobou vyhotoven a uchazečem podepsán písemný záznam.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osoba, resp. autorizovaný zástupce autorizované osoby, je oprávněna předčasně ukončit zkoušku, pokud vyhodnotí, že v důsledku činnosti uchazeče bezprostředně došlo k ohrožení nebo bezprostředně hrozí nebezpečí ohrožení zdraví, života a majetku či životního prostředí. Zdůvodnění předčasného ukončení zkoušky uvede AOs do Záznamu o průběhu a výsledku zkoušky. Uchazeč může ukončit zkoušku kdykoliv v jejím průběhu, a to na vlastní žádost.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Zdravotní způsobilost pro vykonávání pracovních činností této profesní kvalifikace je vyžadována a prokazuje se lékařským potvrzením (odkaz na jednotku práce v NSP: 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begin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instrText>HYPERLINK "https://www.nsp.cz/jednotka-prace/agronom" \l "zdravotni-zpusobilost"</w:instrTex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separate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0000FF"/>
          <w:sz w:val="20"/>
          <w:u w:val="single"/>
          <w:shd w:val="clear" w:color="auto" w:fill="auto"/>
          <w:vertAlign w:val="baseline"/>
          <w:lang/>
        </w:rPr>
        <w:t>https://www.nsp.cz/jednotka-prace/agronom#zdravotni-zpusobilost</w:t>
      </w:r>
      <w:r>
        <w:rPr>
          <w:rFonts w:ascii="Calibri" w:cs="Calibri" w:hAnsi="Calibri" w:eastAsia="Calibri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fldChar w:fldCharType="end"/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).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Vlastní zkouška je zaměřena především na ověření řídicích a organizačních dovedností nezbytných pro zajištění pěstování chmele v zemědělském závodě. Podklady pro ověřování jednotlivých kompetencí budou vycházet z podmínek konkrétního zemědělského závodu. Předvedení dovedností při posuzování potřeb odborných zásahů budou ověřovány na konkrétních porostech chmele.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Charakteristika chmele a jeho nároky na klimatické a půdní podmínky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kritérium c) ověřeno s využitím rostlin nebo fotografií vývojových fází chmele.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 a průběh vegetace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kritérií a), b) k dispozici vzorový rozbor půdy a Rámcová metodika výživy rostlin a hnojení. 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Diagnostika škodlivých organismů chmele a ošetření proti nim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budou k prověření kritéria a) k dispozici vzorky a obrazová dokumentace škodlivých organismů a k prověření kritérií b), c) Metodika ochrany chmele pro daný rok vydaná Chmelařským institutem v Žatci a Registr přípravků na ochranu rostlin.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kompetence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Vedení provozní dokumentace v rostlinné výrobě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k prověření kritéria a) k dispozici formulář pro evidenci ochrany rostlin a u kritéria b) formulář pro evidenci hnojiv.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U kompetencí </w:t>
      </w:r>
      <w:r>
        <w:rPr>
          <w:rFonts w:ascii="Arial" w:cs="Arial" w:hAnsi="Arial" w:eastAsia="Arial"/>
          <w:b w:val="1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Organizace výživy a hnojení s ohledem na stanoviště, průběh vegetace, Návrh technologického postupu pěstování chmele, Vedení provozní dokumentace v rostlinné výrobě, Zjišťování ekonomických ukazatelů pěstování chmele</w:t>
      </w: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 bude uchazeč v průběhu zkoušky používat počítač s přístupem na internet.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 kritérií s písemným ověřením bude uchazeč zpracovávat odpovědi na otevřené otázky.</w:t>
      </w:r>
    </w:p>
    <w:p>
      <w:pPr>
        <w:keepNext w:val="0"/>
        <w:keepLines w:val="0"/>
        <w:framePr w:w="10766" w:h="8716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Zkouška se bude konat v době vegetace chmele. 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zemědělství,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zemědělská univerzita v Praze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pěstitelů chmele České republiky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Hopex Louny s. r. o.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Agronom/agronomka pro pěstování chmele, 20.10.2026 9:49:27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