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C5D2CD" Type="http://schemas.openxmlformats.org/officeDocument/2006/relationships/officeDocument" Target="/word/document.xml" /><Relationship Id="coreR5EC5D2CD" Type="http://schemas.openxmlformats.org/package/2006/relationships/metadata/core-properties" Target="/docProps/core.xml" /><Relationship Id="customR5EC5D2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plástů kloboučnické srsti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dokumentace při výrobě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Úpravář srsti, 31.7.2026 15:58:25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Rozřezat kožku, vyčistit kožku, seřezat pesík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Uklidit pracoviště, vyčistit a provést jednoduchou údržbu 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ochranné pomůcky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Moření srsti pro výrobu kloboučnické srsti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Chemicky narušit kožku, odložit a vysušit kožku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Uklidit pracoviště, vyčistit a provést jednoduchou údržbu stroje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Dodržovat předpisy o bezpečnosti a ochraně zdraví při práci, používat ochranné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Výroba kloboučnické srsti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Postupovat podle technologického postupu uvedeného v pracovní návodce</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Seřezat srst z králičí, zaječí kožky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Dodržovat předpisy o bezpečnosti a ochranně zdraví při práci, používat ochranné pomůcky</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všecha kritéria.</w:t>
      </w:r>
    </w:p>
    <w:p>
      <w:pPr>
        <w:pStyle w:val="P23"/>
        <w:framePr w:w="10710" w:h="340" w:hRule="exact" w:wrap="none" w:vAnchor="page" w:hAnchor="margin" w:x="28" w:y="11114"/>
        <w:rPr>
          <w:rStyle w:val="C18"/>
          <w:rtl w:val="0"/>
        </w:rPr>
      </w:pPr>
      <w:r>
        <w:rPr>
          <w:rStyle w:val="C18"/>
          <w:rtl w:val="0"/>
        </w:rPr>
        <w:t>Oprava plástů kloboučnické srsti</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Opravit vadné plásty zaklepáním kloboukové hmoty, odstranit žíly a závalky</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b) Zkontrolovat opravené plásty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Vedení základní dokumentace při výrobě plsti</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Vyplnit průvodku</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Vyplnit mzdový lístek</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srsti, 31.7.2026 15:58:25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zpracovat králičí a zaječí kožky s cílem vyrobit srst pro kloboučnické účely.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kompetence bude vykonávat prakticky ty pracovní operace nebo úkony, které nezpůsobí finanční ztráty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srsti a k provozním podmínkám, ve kterých bude probíhat zkoušení, jsou dále nastíněny konkrétní postupy zkoušení.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Odborná kompetence Příprava králičích a zaječích kožek pro výrobu kloboučnické srsti: Předpokládá se, že operace uvedené pod kritériem a) bude uchazeč provádět na vzorcích připravených pro vykonání zkoušky pod dohledem odborného pracovníka a odpovídat na otázky zkoušejícího, při praktickém plnění kritéria c) bude uchazeč odpovídat na otázky zkoušejícího.</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Odborná kompetence Moření srsti pro výrobu kloboučnické srsti: Předpokládá se, že operace uvedené pod kritériem a) bude uchazeč provádět na vzorcích připravených k vykonání zkoušky pod dohledem odborného pracovníka a odpovídat na otázky zkoušejícího, při praktickém plnění kritéria b) bude uchazeč odpovídat na otázky zkoušejícího.</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Odborná kompetence Výroba kloboučnické srsti: Předpokládá se, že operace uvedené pod kritérii a) a b) bude uchazeč provádět pod dohledem odborného pracovníka.</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Odborná kompetence Oprava plástů kloboučnické srsti: Předpokládá se, že operace uvedené pod kritérii a) a b) bude uchazeč provádět pod dohledem odborného pracovníka.</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Odborná kompetence Vedení základní dokumentace při výrobě plsti: Předpokládá se, že činnosti uvedené pod kritérii a) a b) bude uchazeč provádět na předem připravených formulářích standardně používaných ve výrobě plsti.</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zejména na vzhled a funkčnost.</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Úpravář srsti, 31.7.2026 15:58:25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v oboru plsťařské výroby,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srsti, 31.7.2026 15:58:25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následující materiálně-technické vybavení: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tj. gumová zástěra, pracovní obuv, tenké pracovní rukavice</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nůž, odmašťovací a změkčovací buben, přistřihovací stroj pesíků, kartáčovací stroj, čisticí stroj, mořicí stroj, řezací stroj, průběžné sušicí pece</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odpadů</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kloboučnická srst</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výrobě plsti</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Doba přípravy na zkoušku</w:t>
      </w:r>
    </w:p>
    <w:p>
      <w:pPr>
        <w:keepNext w:val="0"/>
        <w:keepLines w:val="0"/>
        <w:framePr w:w="10766" w:h="1036"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pro vykonání zkoušky</w:t>
      </w:r>
    </w:p>
    <w:p>
      <w:pPr>
        <w:keepNext w:val="0"/>
        <w:keepLines w:val="0"/>
        <w:framePr w:w="10766" w:h="80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Úpravář srsti, 31.7.2026 15:58:25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ustanovená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srsti, 31.7.2026 15:58:25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470E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00BE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5F226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