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D5F50" Type="http://schemas.openxmlformats.org/officeDocument/2006/relationships/officeDocument" Target="/word/document.xml" /><Relationship Id="coreR152D5F50" Type="http://schemas.openxmlformats.org/package/2006/relationships/metadata/core-properties" Target="/docProps/core.xml" /><Relationship Id="customR152D5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králičích a zaječích kožek pro výrobu kloboučnické srsti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Moření srsti pro výrobu kloboučnické srsti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kloboučnické srsti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plástů kloboučnické srsti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dokumentace při výrobě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srsti,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zpracovat králičí a zaječí kožky s cílem vyrobit srst pro kloboučnické účely.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za běžného provozu, při kterém s ohledem na charakter výroby jde zejména o finanční hodnoty zpracovávaných materiálů a kvalitu vyrobeného produktu. Uchazeč u každé prověřované odborné kompetence bude vykonávat prakticky ty pracovní operace nebo úkony, které nezpůsobí finanční ztráty nebo některé úkony operací vykonává, pokud stroj není v chodu. Také může vykonávat některé pracovní úkony operací pod dohledem řádné obsluhy, popřípadě vykonává pracovní úkony operací určené zkoušejícím a ostatní operace popíše nebo vysvětlí zkoušejícímu.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 jak si uchazeč vede při obsluze strojů a jak se pohybuje v provozu plsťařské výroby. Vzhledem k charakteru výroby srsti a k provozním podmínkám, ve kterých bude probíhat zkoušení, jsou dále nastíněny konkrétní postupy zkoušení.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Odborná kompetence Příprava králičích a zaječích kožek pro výrobu kloboučnické srsti: Předpokládá se, že operace uvedené pod kritériem a) bude uchazeč provádět na vzorcích připravených pro vykonání zkoušky pod dohledem odborného pracovníka a odpovídat na otázky zkoušejícího, při praktickém plnění kritéria c) bude uchazeč odpovídat na otázky zkoušejícího.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Odborná kompetence Moření srsti pro výrobu kloboučnické srsti: Předpokládá se, že operace uvedené pod kritériem a) bude uchazeč provádět na vzorcích připravených k vykonání zkoušky pod dohledem odborného pracovníka a odpovídat na otázky zkoušejícího, při praktickém plnění kritéria b) bude uchazeč odpovídat na otázky zkoušejícího.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Odborná kompetence Výroba kloboučnické srsti: Předpokládá se, že operace uvedené pod kritérii a) a b) bude uchazeč provádět pod dohledem odborného pracovníka.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Odborná kompetence Oprava plástů kloboučnické srsti: Předpokládá se, že operace uvedené pod kritérii a) a b) bude uchazeč provádět pod dohledem odborného pracovníka.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Odborná kompetence Vedení základní dokumentace při výrobě plsti: Předpokládá se, že činnosti uvedené pod kritérii a) a b) bude uchazeč provádět na předem připravených formulářích standardně používaných ve výrobě plsti.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práce, dodržování časového harmonogramu a samostatnost zkoušeného při volbě postupů a vykonávání jednotlivých činností.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 dle pracovní instrukce, zejména na vzhled a funkčnost.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v rozsahu hodnoticího standardu a umožní uchazeči se s ním seznámit v předstihu (minimálně 1 týden)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srsti,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ustanovená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srsti, 30.9.2026 7:58:05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