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ACF21" Type="http://schemas.openxmlformats.org/officeDocument/2006/relationships/officeDocument" Target="/word/document.xml" /><Relationship Id="coreRDEACF21" Type="http://schemas.openxmlformats.org/package/2006/relationships/metadata/core-properties" Target="/docProps/core.xml" /><Relationship Id="customRDEACF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31.7.2026 19:17:38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9FAD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0B0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