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B0D48" Type="http://schemas.openxmlformats.org/officeDocument/2006/relationships/officeDocument" Target="/word/document.xml" /><Relationship Id="coreRC6B0D48" Type="http://schemas.openxmlformats.org/package/2006/relationships/metadata/core-properties" Target="/docProps/core.xml" /><Relationship Id="customRC6B0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Vyjmenovat alespoň pět českých a/nebo zahraničních časopisů nebo web stránek, ze kterých lze získat informace o současných módních trendech</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Písemné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Vyjmenovat alespoň tři národní a/nebo mezinárodní veletrhy, na kterých je možné se seznámit se současnými módními trendy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Písemné a ústní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c) Rozpoznat historický oděv (na obrazu, skici nebo fotografii) a přiřadit historické období</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Ústní ověření</w:t>
      </w:r>
    </w:p>
    <w:p>
      <w:pPr>
        <w:pStyle w:val="P32"/>
        <w:framePr w:w="10710" w:h="248" w:hRule="exact" w:wrap="none" w:vAnchor="page" w:hAnchor="margin" w:x="28" w:y="9767"/>
        <w:rPr>
          <w:rStyle w:val="C23"/>
          <w:rtl w:val="0"/>
        </w:rPr>
      </w:pPr>
      <w:r>
        <w:rPr>
          <w:rStyle w:val="C23"/>
          <w:rtl w:val="0"/>
        </w:rPr>
        <w:t>Je třeba splnit všechna kritéria.</w:t>
      </w:r>
    </w:p>
    <w:p>
      <w:pPr>
        <w:pStyle w:val="P23"/>
        <w:framePr w:w="10710" w:h="340" w:hRule="exact" w:wrap="none" w:vAnchor="page" w:hAnchor="margin" w:x="28" w:y="10203"/>
        <w:rPr>
          <w:rStyle w:val="C18"/>
          <w:rtl w:val="0"/>
        </w:rPr>
      </w:pPr>
      <w:r>
        <w:rPr>
          <w:rStyle w:val="C18"/>
          <w:rtl w:val="0"/>
        </w:rPr>
        <w:t>Navrhování nových modelů oděvů</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831" w:hRule="exact" w:wrap="none" w:vAnchor="page" w:hAnchor="margin" w:x="45" w:y="11019"/>
        <w:rPr>
          <w:rStyle w:val="C3"/>
          <w:rtl w:val="0"/>
        </w:rPr>
      </w:pPr>
    </w:p>
    <w:p>
      <w:pPr>
        <w:pStyle w:val="P13"/>
        <w:framePr w:w="6658" w:h="704" w:hRule="exact" w:wrap="none" w:vAnchor="page" w:hAnchor="margin" w:x="71" w:y="11075"/>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019"/>
        <w:rPr>
          <w:rStyle w:val="C3"/>
          <w:rtl w:val="0"/>
        </w:rPr>
      </w:pPr>
    </w:p>
    <w:p>
      <w:pPr>
        <w:pStyle w:val="P29"/>
        <w:framePr w:w="3839" w:h="704" w:hRule="exact" w:wrap="none" w:vAnchor="page" w:hAnchor="margin" w:x="6856" w:y="11075"/>
        <w:rPr>
          <w:rStyle w:val="C21"/>
          <w:rtl w:val="0"/>
        </w:rPr>
      </w:pPr>
      <w:r>
        <w:rPr>
          <w:rStyle w:val="C21"/>
          <w:rtl w:val="0"/>
        </w:rPr>
        <w:t>Praktické předvedení</w:t>
      </w:r>
    </w:p>
    <w:p>
      <w:pPr>
        <w:pStyle w:val="P16"/>
        <w:framePr w:w="6710" w:h="1055" w:hRule="exact" w:wrap="none" w:vAnchor="page" w:hAnchor="margin" w:x="45" w:y="11850"/>
        <w:rPr>
          <w:rStyle w:val="C3"/>
          <w:rtl w:val="0"/>
        </w:rPr>
      </w:pPr>
    </w:p>
    <w:p>
      <w:pPr>
        <w:pStyle w:val="P17"/>
        <w:framePr w:w="6658" w:h="928" w:hRule="exact" w:wrap="none" w:vAnchor="page" w:hAnchor="margin" w:x="71" w:y="11906"/>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1850"/>
        <w:rPr>
          <w:rStyle w:val="C3"/>
          <w:rtl w:val="0"/>
        </w:rPr>
      </w:pPr>
    </w:p>
    <w:p>
      <w:pPr>
        <w:pStyle w:val="P31"/>
        <w:framePr w:w="3839" w:h="928" w:hRule="exact" w:wrap="none" w:vAnchor="page" w:hAnchor="margin" w:x="6856" w:y="11906"/>
        <w:rPr>
          <w:rStyle w:val="C22"/>
          <w:rtl w:val="0"/>
        </w:rPr>
      </w:pPr>
      <w:r>
        <w:rPr>
          <w:rStyle w:val="C22"/>
          <w:rtl w:val="0"/>
        </w:rPr>
        <w:t>Praktické předvedení a ústní ověření</w:t>
      </w:r>
    </w:p>
    <w:p>
      <w:pPr>
        <w:pStyle w:val="P12"/>
        <w:framePr w:w="6710" w:h="607" w:hRule="exact" w:wrap="none" w:vAnchor="page" w:hAnchor="margin" w:x="45" w:y="12905"/>
        <w:rPr>
          <w:rStyle w:val="C3"/>
          <w:rtl w:val="0"/>
        </w:rPr>
      </w:pPr>
    </w:p>
    <w:p>
      <w:pPr>
        <w:pStyle w:val="P13"/>
        <w:framePr w:w="6658" w:h="480" w:hRule="exact" w:wrap="none" w:vAnchor="page" w:hAnchor="margin" w:x="71" w:y="12961"/>
        <w:rPr>
          <w:rStyle w:val="C11"/>
          <w:rtl w:val="0"/>
        </w:rPr>
      </w:pPr>
      <w:r>
        <w:rPr>
          <w:rStyle w:val="C11"/>
          <w:rtl w:val="0"/>
        </w:rPr>
        <w:t>c) Navrhnout další barevné varianty či barevné kombinace (např. pomocí barevnice Pantone) a další alternativní materiály pro navrhované modely</w:t>
      </w:r>
    </w:p>
    <w:p>
      <w:pPr>
        <w:pStyle w:val="P28"/>
        <w:framePr w:w="3921" w:h="607" w:hRule="exact" w:wrap="none" w:vAnchor="page" w:hAnchor="margin" w:x="6800" w:y="12905"/>
        <w:rPr>
          <w:rStyle w:val="C3"/>
          <w:rtl w:val="0"/>
        </w:rPr>
      </w:pPr>
    </w:p>
    <w:p>
      <w:pPr>
        <w:pStyle w:val="P29"/>
        <w:framePr w:w="3839" w:h="480" w:hRule="exact" w:wrap="none" w:vAnchor="page" w:hAnchor="margin" w:x="6856" w:y="12961"/>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Vyhotovit technický nákres pro jeden návrh modelu (siluetu a členění oděvu – pohled na přední a zadní díl, detaily, popřípadě vnitřní vypracování)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12"/>
        <w:framePr w:w="6710" w:h="607" w:hRule="exact" w:wrap="none" w:vAnchor="page" w:hAnchor="margin" w:x="45" w:y="14119"/>
        <w:rPr>
          <w:rStyle w:val="C3"/>
          <w:rtl w:val="0"/>
        </w:rPr>
      </w:pPr>
    </w:p>
    <w:p>
      <w:pPr>
        <w:pStyle w:val="P13"/>
        <w:framePr w:w="6658" w:h="480" w:hRule="exact" w:wrap="none" w:vAnchor="page" w:hAnchor="margin" w:x="71" w:y="14175"/>
        <w:rPr>
          <w:rStyle w:val="C11"/>
          <w:rtl w:val="0"/>
        </w:rPr>
      </w:pPr>
      <w:r>
        <w:rPr>
          <w:rStyle w:val="C11"/>
          <w:rtl w:val="0"/>
        </w:rPr>
        <w:t>e) Sestavit technický popis pro jeden návrh modelu (určit tvar, popsat členění, detaily, příp. funkční vlastnosti výrobku)</w:t>
      </w:r>
    </w:p>
    <w:p>
      <w:pPr>
        <w:pStyle w:val="P28"/>
        <w:framePr w:w="3921" w:h="607" w:hRule="exact" w:wrap="none" w:vAnchor="page" w:hAnchor="margin" w:x="6800" w:y="14119"/>
        <w:rPr>
          <w:rStyle w:val="C3"/>
          <w:rtl w:val="0"/>
        </w:rPr>
      </w:pPr>
    </w:p>
    <w:p>
      <w:pPr>
        <w:pStyle w:val="P29"/>
        <w:framePr w:w="3839" w:h="480" w:hRule="exact" w:wrap="none" w:vAnchor="page" w:hAnchor="margin" w:x="6856" w:y="14175"/>
        <w:rPr>
          <w:rStyle w:val="C21"/>
          <w:rtl w:val="0"/>
        </w:rPr>
      </w:pPr>
      <w:r>
        <w:rPr>
          <w:rStyle w:val="C21"/>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apod.),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Písemné a 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Stanovit spotřebu materiálů na kalkulační velikost konkrétního oděvu</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Stanovování druhů polotovarů a množství materiálů pro oděvní výrobu</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831" w:hRule="exact" w:wrap="none" w:vAnchor="page" w:hAnchor="margin" w:x="45" w:y="13409"/>
        <w:rPr>
          <w:rStyle w:val="C3"/>
          <w:rtl w:val="0"/>
        </w:rPr>
      </w:pPr>
    </w:p>
    <w:p>
      <w:pPr>
        <w:pStyle w:val="P13"/>
        <w:framePr w:w="6658" w:h="704" w:hRule="exact" w:wrap="none" w:vAnchor="page" w:hAnchor="margin" w:x="71" w:y="13465"/>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13409"/>
        <w:rPr>
          <w:rStyle w:val="C3"/>
          <w:rtl w:val="0"/>
        </w:rPr>
      </w:pPr>
    </w:p>
    <w:p>
      <w:pPr>
        <w:pStyle w:val="P29"/>
        <w:framePr w:w="3839" w:h="704" w:hRule="exact" w:wrap="none" w:vAnchor="page" w:hAnchor="margin" w:x="6856" w:y="13465"/>
        <w:rPr>
          <w:rStyle w:val="C21"/>
          <w:rtl w:val="0"/>
        </w:rPr>
      </w:pPr>
      <w:r>
        <w:rPr>
          <w:rStyle w:val="C21"/>
          <w:rtl w:val="0"/>
        </w:rPr>
        <w:t>Praktické předvedení a ústní ověření</w:t>
      </w:r>
    </w:p>
    <w:p>
      <w:pPr>
        <w:pStyle w:val="P16"/>
        <w:framePr w:w="6710" w:h="607" w:hRule="exact" w:wrap="none" w:vAnchor="page" w:hAnchor="margin" w:x="45" w:y="14240"/>
        <w:rPr>
          <w:rStyle w:val="C3"/>
          <w:rtl w:val="0"/>
        </w:rPr>
      </w:pPr>
    </w:p>
    <w:p>
      <w:pPr>
        <w:pStyle w:val="P17"/>
        <w:framePr w:w="6658" w:h="480" w:hRule="exact" w:wrap="none" w:vAnchor="page" w:hAnchor="margin" w:x="71" w:y="14296"/>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14240"/>
        <w:rPr>
          <w:rStyle w:val="C3"/>
          <w:rtl w:val="0"/>
        </w:rPr>
      </w:pPr>
    </w:p>
    <w:p>
      <w:pPr>
        <w:pStyle w:val="P31"/>
        <w:framePr w:w="3839" w:h="480" w:hRule="exact" w:wrap="none" w:vAnchor="page" w:hAnchor="margin" w:x="6856" w:y="14296"/>
        <w:rPr>
          <w:rStyle w:val="C22"/>
          <w:rtl w:val="0"/>
        </w:rPr>
      </w:pPr>
      <w:r>
        <w:rPr>
          <w:rStyle w:val="C22"/>
          <w:rtl w:val="0"/>
        </w:rPr>
        <w:t>Praktické předvedení a ústní ověření</w:t>
      </w:r>
    </w:p>
    <w:p>
      <w:pPr>
        <w:pStyle w:val="P32"/>
        <w:framePr w:w="10710" w:h="248" w:hRule="exact" w:wrap="none" w:vAnchor="page" w:hAnchor="margin" w:x="28" w:y="149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497"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ukázky historických oděvů (na obrázku, fotografii, skici),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 stůl (minimální délky 2 m), PC s CAD softwarem pro polohování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103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pro vykonání zkoušky</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30.9.2026 5:46:35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7BE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F396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CA06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