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2145A" Type="http://schemas.openxmlformats.org/officeDocument/2006/relationships/officeDocument" Target="/word/document.xml" /><Relationship Id="coreR3692145A" Type="http://schemas.openxmlformats.org/package/2006/relationships/metadata/core-properties" Target="/docProps/core.xml" /><Relationship Id="customR36921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nebo 31-005-H Výrobce/výrobkyně dámských kostýmů a plášťů nebo 31-006-H Výrobce/výrobkyně pánských obleků nebo 31-007-H Výrobce/výrobkyně pánských plášťů a bund nebo 31-009-H Úpravář a opravář oděvů / úpravářka a opravářka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Dělník/dělnice v oděvní výrobě, 30.9.2026 0:39:40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B25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647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028A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